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D2D2" w14:textId="77777777" w:rsidR="00D6009C" w:rsidRDefault="00D6009C" w:rsidP="0065216D">
      <w:pPr>
        <w:jc w:val="center"/>
        <w:rPr>
          <w:b/>
          <w:u w:val="single"/>
        </w:rPr>
      </w:pPr>
    </w:p>
    <w:p w14:paraId="62318AD1" w14:textId="77777777" w:rsidR="00D6009C" w:rsidRDefault="00D6009C" w:rsidP="0065216D">
      <w:pPr>
        <w:jc w:val="center"/>
        <w:rPr>
          <w:b/>
          <w:u w:val="single"/>
        </w:rPr>
      </w:pPr>
    </w:p>
    <w:p w14:paraId="21A76D89" w14:textId="77777777" w:rsidR="00D6009C" w:rsidRDefault="00D6009C" w:rsidP="0065216D">
      <w:pPr>
        <w:jc w:val="center"/>
        <w:rPr>
          <w:b/>
          <w:u w:val="single"/>
        </w:rPr>
      </w:pPr>
    </w:p>
    <w:p w14:paraId="2F21F30B" w14:textId="77777777" w:rsidR="009E36CD" w:rsidRPr="00690341" w:rsidRDefault="0065216D" w:rsidP="0065216D">
      <w:pPr>
        <w:jc w:val="center"/>
        <w:rPr>
          <w:b/>
          <w:u w:val="single"/>
        </w:rPr>
      </w:pPr>
      <w:r w:rsidRPr="00690341">
        <w:rPr>
          <w:b/>
          <w:u w:val="single"/>
        </w:rPr>
        <w:t>SURETY BOND</w:t>
      </w:r>
    </w:p>
    <w:p w14:paraId="4475B168" w14:textId="77777777" w:rsidR="002D32B6" w:rsidRPr="00690341" w:rsidRDefault="002D32B6" w:rsidP="0065216D">
      <w:pPr>
        <w:jc w:val="center"/>
        <w:rPr>
          <w:b/>
          <w:u w:val="single"/>
        </w:rPr>
      </w:pPr>
    </w:p>
    <w:p w14:paraId="7223B666" w14:textId="77777777" w:rsidR="002D32B6" w:rsidRPr="00690341" w:rsidRDefault="002D32B6" w:rsidP="0065216D">
      <w:pPr>
        <w:jc w:val="center"/>
        <w:rPr>
          <w:b/>
        </w:rPr>
      </w:pPr>
      <w:r w:rsidRPr="00690341">
        <w:rPr>
          <w:b/>
        </w:rPr>
        <w:t>Bond No. ___________________</w:t>
      </w:r>
    </w:p>
    <w:p w14:paraId="5F195C2B" w14:textId="77777777" w:rsidR="0065216D" w:rsidRDefault="0065216D" w:rsidP="0065216D">
      <w:pPr>
        <w:jc w:val="center"/>
        <w:rPr>
          <w:u w:val="single"/>
        </w:rPr>
      </w:pPr>
    </w:p>
    <w:p w14:paraId="6AF1B3DC" w14:textId="77777777" w:rsidR="00AF19F1" w:rsidRDefault="00AF19F1" w:rsidP="0065216D">
      <w:pPr>
        <w:jc w:val="center"/>
        <w:rPr>
          <w:u w:val="single"/>
        </w:rPr>
      </w:pPr>
    </w:p>
    <w:p w14:paraId="059745E9" w14:textId="77777777" w:rsidR="00565CB0" w:rsidRDefault="0065216D" w:rsidP="00690341">
      <w:pPr>
        <w:jc w:val="both"/>
      </w:pPr>
      <w:r>
        <w:t>KNOW ALL MEN BY THESE PRESENTS</w:t>
      </w:r>
      <w:r w:rsidR="002D32B6">
        <w:t>,</w:t>
      </w:r>
      <w:r>
        <w:t xml:space="preserve"> </w:t>
      </w:r>
      <w:r w:rsidR="002D32B6">
        <w:t>t</w:t>
      </w:r>
      <w:r>
        <w:t xml:space="preserve">hat </w:t>
      </w:r>
      <w:r w:rsidR="00F06C44">
        <w:t xml:space="preserve">we </w:t>
      </w:r>
      <w:r>
        <w:t>___________________________________</w:t>
      </w:r>
      <w:r w:rsidR="00472403">
        <w:t xml:space="preserve">, </w:t>
      </w:r>
    </w:p>
    <w:p w14:paraId="558E01BF" w14:textId="1BAD5DA6" w:rsidR="00CC6709" w:rsidRPr="004764B1" w:rsidRDefault="009C766E" w:rsidP="00690341">
      <w:pPr>
        <w:jc w:val="both"/>
      </w:pPr>
      <w:r>
        <w:t>with address of</w:t>
      </w:r>
      <w:r w:rsidR="00565CB0">
        <w:t xml:space="preserve"> ______________________________________________________________</w:t>
      </w:r>
      <w:r w:rsidR="00A979EC">
        <w:t>,</w:t>
      </w:r>
      <w:r w:rsidR="00565CB0">
        <w:t xml:space="preserve">  </w:t>
      </w:r>
      <w:r w:rsidR="00472403">
        <w:t xml:space="preserve">as Principal, and </w:t>
      </w:r>
      <w:r w:rsidR="0065216D">
        <w:t>_______________________________________________________</w:t>
      </w:r>
      <w:r w:rsidR="00F06C44">
        <w:t>, with a</w:t>
      </w:r>
      <w:r w:rsidR="0065216D">
        <w:t>ddress</w:t>
      </w:r>
      <w:r w:rsidR="00F06C44">
        <w:t xml:space="preserve"> of </w:t>
      </w:r>
      <w:r w:rsidR="0065216D">
        <w:t>_______________________________________________________________</w:t>
      </w:r>
      <w:r w:rsidR="0007374D">
        <w:t>,</w:t>
      </w:r>
      <w:r w:rsidR="00F06C44">
        <w:t xml:space="preserve"> </w:t>
      </w:r>
      <w:r w:rsidR="00472403">
        <w:t xml:space="preserve">a </w:t>
      </w:r>
      <w:r w:rsidR="0065216D">
        <w:t>corporation existing under the laws of the State of _________________________ and legally authorized under the laws of the State of North Carolina to transact business in this State as a surety company, as Surety, are held and firmly bound to the Town of Chapel Hill of Orange County, a political subdivision of the State of North Carolina in the penal sum of</w:t>
      </w:r>
      <w:r w:rsidR="00F06C44">
        <w:t xml:space="preserve"> </w:t>
      </w:r>
      <w:r w:rsidR="0065216D">
        <w:t>_____________________________ Dollars ($____</w:t>
      </w:r>
      <w:r w:rsidR="00783EA1">
        <w:t>__</w:t>
      </w:r>
      <w:r w:rsidR="0065216D">
        <w:t>___________),</w:t>
      </w:r>
      <w:r w:rsidR="00F06C44">
        <w:t xml:space="preserve"> </w:t>
      </w:r>
      <w:r w:rsidR="00CC6709" w:rsidRPr="004764B1">
        <w:t>lawful money of the United States of America, for the payment of which sum well and truly to be made to said Town of Chapel Hill, the said Principal and the said Surety do bind themselves, their heirs, executors, administrators, successors or assigns respectively, as the case may be, jointly and severally, firmly by these presents.</w:t>
      </w:r>
    </w:p>
    <w:p w14:paraId="43E5DBEC" w14:textId="77777777" w:rsidR="00CC6709" w:rsidRPr="004764B1" w:rsidRDefault="00CC6709" w:rsidP="00CC6709">
      <w:pPr>
        <w:tabs>
          <w:tab w:val="left" w:pos="204"/>
        </w:tabs>
        <w:jc w:val="both"/>
      </w:pPr>
    </w:p>
    <w:p w14:paraId="6432B6E9" w14:textId="77777777" w:rsidR="00CC6709" w:rsidRDefault="00CC6709" w:rsidP="00CC6709">
      <w:pPr>
        <w:jc w:val="both"/>
      </w:pPr>
      <w:r w:rsidRPr="004764B1">
        <w:t xml:space="preserve">WHEREAS, the above Principal </w:t>
      </w:r>
      <w:r w:rsidR="00472403">
        <w:t>i</w:t>
      </w:r>
      <w:r w:rsidRPr="004764B1">
        <w:t>s required to furnish a good and sufficient bond in the amount of one hundred twenty</w:t>
      </w:r>
      <w:r w:rsidR="00857DD8">
        <w:t>-</w:t>
      </w:r>
      <w:r w:rsidRPr="004764B1">
        <w:t xml:space="preserve">five percent of the full cost of the public </w:t>
      </w:r>
      <w:r w:rsidR="001B09BD">
        <w:t>i</w:t>
      </w:r>
      <w:r w:rsidRPr="004764B1">
        <w:t>mprovements listed on EXHIBIT “A” attached hereto (the “Work”), and to furnish labor, tools, equipment and materials for said improvements, together with all work incidental thereto, as fully set out in the approved engineering drawings, specifications and details on file in the office of the Town Engineer, entitled</w:t>
      </w:r>
      <w:r>
        <w:t xml:space="preserve"> _______________________________________________________________________</w:t>
      </w:r>
      <w:r w:rsidR="00857DD8">
        <w:t xml:space="preserve"> </w:t>
      </w:r>
      <w:r w:rsidR="000D5766">
        <w:t>and approved on ____________________________________, which drawings, specifications and details are incorporated herein by reference:</w:t>
      </w:r>
    </w:p>
    <w:p w14:paraId="08A0021B" w14:textId="77777777" w:rsidR="000D5766" w:rsidRDefault="000D5766" w:rsidP="00CC6709">
      <w:pPr>
        <w:jc w:val="both"/>
      </w:pPr>
    </w:p>
    <w:p w14:paraId="7D7D8A24" w14:textId="77777777" w:rsidR="00EC49DC" w:rsidRPr="004764B1" w:rsidRDefault="000D5766" w:rsidP="00EC49DC">
      <w:pPr>
        <w:pStyle w:val="TxBrp2"/>
        <w:spacing w:line="240" w:lineRule="auto"/>
      </w:pPr>
      <w:r>
        <w:t>NOW, THEREFORE, the condition of this obligation is that if the Principal shall perform the Work in a good and workmanlike manner, and comply strictly with the conditions of said engineering documents, within ______________ months of the execution of this bond, or any extensions thereof</w:t>
      </w:r>
      <w:r w:rsidRPr="000D5766">
        <w:t xml:space="preserve"> </w:t>
      </w:r>
      <w:r w:rsidRPr="004764B1">
        <w:t xml:space="preserve">approved by the Town with or without notice to Surety, and shall indemnify and save harmless the said Town and its agents against damages to persons or property by reason of excavations or embankments, obstructions, or all other work on or off the site arising out of any act, neglect or omission of said Principal or its agents with relation to said </w:t>
      </w:r>
      <w:r w:rsidR="00857DD8">
        <w:t>W</w:t>
      </w:r>
      <w:r w:rsidRPr="004764B1">
        <w:t xml:space="preserve">ork, and from all suits and acts of every nature arising out of claims of patentees of any process connected with the said </w:t>
      </w:r>
      <w:r w:rsidR="00857DD8">
        <w:t>W</w:t>
      </w:r>
      <w:r w:rsidRPr="004764B1">
        <w:t xml:space="preserve">ork, or of any material or materials used in the </w:t>
      </w:r>
      <w:r w:rsidR="00857DD8">
        <w:t>W</w:t>
      </w:r>
      <w:r w:rsidRPr="004764B1">
        <w:t xml:space="preserve">ork, and shall pay all costs accrued or necessary to finish the </w:t>
      </w:r>
      <w:r w:rsidR="00857DD8">
        <w:t>W</w:t>
      </w:r>
      <w:r w:rsidRPr="004764B1">
        <w:t xml:space="preserve">ork </w:t>
      </w:r>
      <w:r>
        <w:t>i</w:t>
      </w:r>
      <w:r w:rsidRPr="004764B1">
        <w:t xml:space="preserve">f the improvements contract </w:t>
      </w:r>
      <w:r>
        <w:t>i</w:t>
      </w:r>
      <w:r w:rsidRPr="004764B1">
        <w:t xml:space="preserve">s cancelled and contract for finishing the </w:t>
      </w:r>
      <w:r w:rsidR="00857DD8">
        <w:t>W</w:t>
      </w:r>
      <w:r w:rsidRPr="004764B1">
        <w:t xml:space="preserve">ork </w:t>
      </w:r>
      <w:r>
        <w:t>i</w:t>
      </w:r>
      <w:r w:rsidRPr="004764B1">
        <w:t xml:space="preserve">s let by the Town, and shall pay all other expenses lawfully chargeable to said Principal related to the Work, then this obligation shall be null and void; otherwise to remain in full force and effect. </w:t>
      </w:r>
      <w:r>
        <w:t xml:space="preserve"> </w:t>
      </w:r>
      <w:r w:rsidRPr="004764B1">
        <w:t>It is a further condition that if the Principal, or its subcontractors or sub</w:t>
      </w:r>
      <w:r>
        <w:t>-</w:t>
      </w:r>
      <w:r w:rsidRPr="004764B1">
        <w:t>subcontractors shall fail to duly and</w:t>
      </w:r>
      <w:r>
        <w:t xml:space="preserve"> promptly pay f</w:t>
      </w:r>
      <w:r w:rsidR="00EC49DC">
        <w:t>or any labor, material, equipme</w:t>
      </w:r>
      <w:r>
        <w:t>n</w:t>
      </w:r>
      <w:r w:rsidR="00EC49DC">
        <w:t>t</w:t>
      </w:r>
      <w:r>
        <w:t xml:space="preserve"> rentals or supplies used or</w:t>
      </w:r>
      <w:r w:rsidR="00EC49DC">
        <w:t xml:space="preserve"> </w:t>
      </w:r>
      <w:r w:rsidR="00EC49DC" w:rsidRPr="004764B1">
        <w:t>consumed by the Principal or its sub</w:t>
      </w:r>
      <w:r w:rsidR="00EC49DC">
        <w:t>-</w:t>
      </w:r>
      <w:r w:rsidR="00EC49DC" w:rsidRPr="004764B1">
        <w:t xml:space="preserve">subcontractors in the performance of the </w:t>
      </w:r>
      <w:r w:rsidR="00857DD8">
        <w:t>W</w:t>
      </w:r>
      <w:r w:rsidR="00EC49DC" w:rsidRPr="004764B1">
        <w:t xml:space="preserve">ork, the Surety shall pay the same </w:t>
      </w:r>
      <w:r w:rsidR="00EC49DC">
        <w:t>i</w:t>
      </w:r>
      <w:r w:rsidR="00EC49DC" w:rsidRPr="004764B1">
        <w:t xml:space="preserve">n a cumulative amount not exceeding the penal sum of this bond, together with interest at the rate of twelve percent per annum. </w:t>
      </w:r>
      <w:r w:rsidR="00EC49DC">
        <w:t xml:space="preserve"> </w:t>
      </w:r>
      <w:r w:rsidR="00EC49DC" w:rsidRPr="004764B1">
        <w:t>The Surety hereby stipulates and agrees that no change, extension, reduction, alteration or addition to the terms of the approved drawings, details and specifications shall in any way affect its obligation under this bond.</w:t>
      </w:r>
    </w:p>
    <w:p w14:paraId="54297A18" w14:textId="77777777" w:rsidR="00EC49DC" w:rsidRPr="004764B1" w:rsidRDefault="00EC49DC" w:rsidP="00EC49DC">
      <w:pPr>
        <w:tabs>
          <w:tab w:val="left" w:pos="204"/>
        </w:tabs>
        <w:jc w:val="both"/>
      </w:pPr>
    </w:p>
    <w:p w14:paraId="563DBDAA" w14:textId="77777777" w:rsidR="00EC49DC" w:rsidRPr="004764B1" w:rsidRDefault="00EC49DC" w:rsidP="00EC49DC">
      <w:pPr>
        <w:pStyle w:val="TxBrp2"/>
        <w:spacing w:line="240" w:lineRule="auto"/>
      </w:pPr>
      <w:r w:rsidRPr="004764B1">
        <w:lastRenderedPageBreak/>
        <w:t>All applicable provisions of Chapter 44A of the General Statutes are incorporated herein by reference.</w:t>
      </w:r>
    </w:p>
    <w:p w14:paraId="19A1FF86" w14:textId="77777777" w:rsidR="00EC49DC" w:rsidRPr="004764B1" w:rsidRDefault="00EC49DC" w:rsidP="00EC49DC">
      <w:pPr>
        <w:tabs>
          <w:tab w:val="left" w:pos="204"/>
        </w:tabs>
        <w:jc w:val="both"/>
      </w:pPr>
    </w:p>
    <w:p w14:paraId="76D46635" w14:textId="77777777" w:rsidR="00EC49DC" w:rsidRPr="004764B1" w:rsidRDefault="00EC49DC" w:rsidP="00EC49DC">
      <w:pPr>
        <w:pStyle w:val="TxBrp2"/>
        <w:spacing w:line="240" w:lineRule="auto"/>
      </w:pPr>
      <w:r w:rsidRPr="004764B1">
        <w:t>The Principal and the Surety acknowled</w:t>
      </w:r>
      <w:r>
        <w:t>ge and agree that certain stand</w:t>
      </w:r>
      <w:r w:rsidRPr="004764B1">
        <w:t>ard provisions of the specifications for the Work provide for the inspection and acceptance of the Work by and through its designated representatives, for the provision of a Public Improvements Warranty Bond to the Town upon its acceptance of the Work, for the correction of insufficiencies in the Work by the Town, at the Principal’s and Surety’s expense, in certain circumstances, and for indemnification of the Town by the Principal and the Surety with respect to certain matters.</w:t>
      </w:r>
      <w:r>
        <w:t xml:space="preserve"> </w:t>
      </w:r>
      <w:r w:rsidRPr="004764B1">
        <w:t xml:space="preserve"> Said provisions are contained </w:t>
      </w:r>
      <w:r>
        <w:t>i</w:t>
      </w:r>
      <w:r w:rsidRPr="004764B1">
        <w:t>n the specifications and are set forth in Exhibit B hereto.</w:t>
      </w:r>
    </w:p>
    <w:p w14:paraId="4D61F7BD" w14:textId="77777777" w:rsidR="00EC49DC" w:rsidRPr="004764B1" w:rsidRDefault="00EC49DC" w:rsidP="00EC49DC">
      <w:pPr>
        <w:tabs>
          <w:tab w:val="left" w:pos="204"/>
        </w:tabs>
        <w:jc w:val="both"/>
      </w:pPr>
    </w:p>
    <w:p w14:paraId="4269EA7F" w14:textId="77777777" w:rsidR="000D5766" w:rsidRDefault="00EC49DC" w:rsidP="00EC49DC">
      <w:pPr>
        <w:jc w:val="both"/>
      </w:pPr>
      <w:r w:rsidRPr="004764B1">
        <w:t>IN WITNESS WHEREOF, the above parties have executed this instrument by affixing their corporate names and seals hereto and causing their authorized representatives to sign these presents,</w:t>
      </w:r>
      <w:r>
        <w:t xml:space="preserve"> pursuant to the authority of their governing bodies on this ___________ day of __</w:t>
      </w:r>
      <w:r w:rsidR="008C69AF">
        <w:t>______________________, 20</w:t>
      </w:r>
      <w:r>
        <w:t>__.</w:t>
      </w:r>
    </w:p>
    <w:p w14:paraId="7455E5FF" w14:textId="77777777" w:rsidR="00EC49DC" w:rsidRDefault="00EC49DC" w:rsidP="00EC49DC">
      <w:pPr>
        <w:jc w:val="both"/>
      </w:pPr>
    </w:p>
    <w:p w14:paraId="1E655C01" w14:textId="77777777" w:rsidR="00690341" w:rsidRPr="00690341" w:rsidRDefault="001A5DC8" w:rsidP="001A5DC8">
      <w:pPr>
        <w:rPr>
          <w:b/>
          <w:szCs w:val="24"/>
        </w:rPr>
      </w:pPr>
      <w:r w:rsidRPr="00690341">
        <w:rPr>
          <w:b/>
          <w:szCs w:val="24"/>
        </w:rPr>
        <w:t xml:space="preserve">PRINCIPAL: </w:t>
      </w:r>
    </w:p>
    <w:p w14:paraId="31874949" w14:textId="77777777" w:rsidR="001A5DC8" w:rsidRPr="00690341" w:rsidRDefault="00690341" w:rsidP="001A5DC8">
      <w:pPr>
        <w:rPr>
          <w:szCs w:val="24"/>
        </w:rPr>
      </w:pPr>
      <w:r w:rsidRPr="00690341">
        <w:rPr>
          <w:szCs w:val="24"/>
        </w:rPr>
        <w:t>____</w:t>
      </w:r>
      <w:r w:rsidR="001A5DC8" w:rsidRPr="00690341">
        <w:rPr>
          <w:szCs w:val="24"/>
        </w:rPr>
        <w:t>_____________________________________</w:t>
      </w:r>
    </w:p>
    <w:p w14:paraId="2E1354D4" w14:textId="77777777" w:rsidR="001A5DC8" w:rsidRPr="00690341" w:rsidRDefault="001A5DC8" w:rsidP="001A5DC8">
      <w:pPr>
        <w:rPr>
          <w:szCs w:val="24"/>
        </w:rPr>
      </w:pPr>
    </w:p>
    <w:p w14:paraId="36AA24A7" w14:textId="77777777" w:rsidR="001A5DC8" w:rsidRPr="00690341" w:rsidRDefault="001A5DC8" w:rsidP="001A5DC8">
      <w:pPr>
        <w:rPr>
          <w:szCs w:val="24"/>
        </w:rPr>
      </w:pPr>
      <w:r w:rsidRPr="00690341">
        <w:rPr>
          <w:szCs w:val="24"/>
        </w:rPr>
        <w:t>BY: ___________________</w:t>
      </w:r>
      <w:r w:rsidR="001F4A9B">
        <w:rPr>
          <w:szCs w:val="24"/>
        </w:rPr>
        <w:t>___________________________</w:t>
      </w:r>
      <w:r w:rsidRPr="00690341">
        <w:rPr>
          <w:szCs w:val="24"/>
        </w:rPr>
        <w:t xml:space="preserve">                            SEAL</w:t>
      </w:r>
    </w:p>
    <w:p w14:paraId="384CFA21" w14:textId="77777777" w:rsidR="001A5DC8" w:rsidRPr="00690341" w:rsidRDefault="001A5DC8" w:rsidP="001A5DC8">
      <w:pPr>
        <w:tabs>
          <w:tab w:val="left" w:pos="540"/>
        </w:tabs>
        <w:rPr>
          <w:szCs w:val="24"/>
        </w:rPr>
      </w:pPr>
      <w:r w:rsidRPr="00690341">
        <w:rPr>
          <w:szCs w:val="24"/>
        </w:rPr>
        <w:tab/>
        <w:t>Printed Name: __________________________________</w:t>
      </w:r>
    </w:p>
    <w:p w14:paraId="7C248732" w14:textId="77777777" w:rsidR="001A5DC8" w:rsidRPr="00690341" w:rsidRDefault="001A5DC8" w:rsidP="001A5DC8">
      <w:pPr>
        <w:tabs>
          <w:tab w:val="left" w:pos="540"/>
        </w:tabs>
        <w:rPr>
          <w:szCs w:val="24"/>
        </w:rPr>
      </w:pPr>
      <w:r w:rsidRPr="00690341">
        <w:rPr>
          <w:szCs w:val="24"/>
        </w:rPr>
        <w:tab/>
        <w:t>Title: ______________</w:t>
      </w:r>
      <w:r w:rsidR="001F4A9B">
        <w:rPr>
          <w:szCs w:val="24"/>
        </w:rPr>
        <w:t>___________________________</w:t>
      </w:r>
    </w:p>
    <w:p w14:paraId="206386BF" w14:textId="77777777" w:rsidR="001A5DC8" w:rsidRPr="00690341" w:rsidRDefault="001A5DC8" w:rsidP="001A5DC8">
      <w:pPr>
        <w:tabs>
          <w:tab w:val="left" w:pos="540"/>
        </w:tabs>
        <w:rPr>
          <w:szCs w:val="24"/>
        </w:rPr>
      </w:pPr>
    </w:p>
    <w:p w14:paraId="25351159" w14:textId="77777777" w:rsidR="001A5DC8" w:rsidRPr="00690341" w:rsidRDefault="001A5DC8" w:rsidP="001A5DC8">
      <w:pPr>
        <w:tabs>
          <w:tab w:val="left" w:pos="540"/>
        </w:tabs>
        <w:rPr>
          <w:szCs w:val="24"/>
        </w:rPr>
      </w:pPr>
      <w:r w:rsidRPr="00690341">
        <w:rPr>
          <w:szCs w:val="24"/>
        </w:rPr>
        <w:t>ATTEST: ___________________</w:t>
      </w:r>
      <w:r w:rsidR="001F4A9B">
        <w:rPr>
          <w:szCs w:val="24"/>
        </w:rPr>
        <w:t>_______________________</w:t>
      </w:r>
    </w:p>
    <w:p w14:paraId="7FE75380" w14:textId="77777777" w:rsidR="001A5DC8" w:rsidRPr="00690341" w:rsidRDefault="001A5DC8" w:rsidP="001A5DC8">
      <w:pPr>
        <w:tabs>
          <w:tab w:val="left" w:pos="540"/>
        </w:tabs>
        <w:rPr>
          <w:szCs w:val="24"/>
        </w:rPr>
      </w:pPr>
      <w:r w:rsidRPr="00690341">
        <w:rPr>
          <w:szCs w:val="24"/>
        </w:rPr>
        <w:tab/>
        <w:t>Printed Name: __________________________________</w:t>
      </w:r>
    </w:p>
    <w:p w14:paraId="687B6356" w14:textId="77777777" w:rsidR="001A5DC8" w:rsidRPr="00690341" w:rsidRDefault="001A5DC8" w:rsidP="001A5DC8">
      <w:pPr>
        <w:tabs>
          <w:tab w:val="left" w:pos="540"/>
        </w:tabs>
        <w:rPr>
          <w:szCs w:val="24"/>
        </w:rPr>
      </w:pPr>
      <w:r w:rsidRPr="00690341">
        <w:rPr>
          <w:szCs w:val="24"/>
        </w:rPr>
        <w:tab/>
        <w:t>Title: _______________________________________</w:t>
      </w:r>
      <w:r w:rsidR="001F4A9B">
        <w:rPr>
          <w:szCs w:val="24"/>
        </w:rPr>
        <w:t>__</w:t>
      </w:r>
    </w:p>
    <w:p w14:paraId="609ED499" w14:textId="77777777" w:rsidR="001A5DC8" w:rsidRPr="00690341" w:rsidRDefault="001A5DC8" w:rsidP="001A5DC8">
      <w:pPr>
        <w:tabs>
          <w:tab w:val="left" w:pos="540"/>
        </w:tabs>
        <w:rPr>
          <w:szCs w:val="24"/>
        </w:rPr>
      </w:pPr>
    </w:p>
    <w:p w14:paraId="484EE32C" w14:textId="77777777" w:rsidR="00690341" w:rsidRDefault="001A5DC8" w:rsidP="001A5DC8">
      <w:pPr>
        <w:tabs>
          <w:tab w:val="left" w:pos="540"/>
        </w:tabs>
        <w:rPr>
          <w:b/>
          <w:szCs w:val="24"/>
        </w:rPr>
      </w:pPr>
      <w:r w:rsidRPr="00690341">
        <w:rPr>
          <w:b/>
          <w:szCs w:val="24"/>
        </w:rPr>
        <w:t>SURETY</w:t>
      </w:r>
      <w:r w:rsidRPr="00240027">
        <w:rPr>
          <w:b/>
          <w:szCs w:val="24"/>
        </w:rPr>
        <w:t xml:space="preserve">: </w:t>
      </w:r>
    </w:p>
    <w:p w14:paraId="156DF6EA" w14:textId="77777777" w:rsidR="001A5DC8" w:rsidRPr="00240027" w:rsidRDefault="001A5DC8" w:rsidP="001A5DC8">
      <w:pPr>
        <w:tabs>
          <w:tab w:val="left" w:pos="540"/>
        </w:tabs>
        <w:rPr>
          <w:szCs w:val="24"/>
        </w:rPr>
      </w:pPr>
      <w:r w:rsidRPr="00240027">
        <w:rPr>
          <w:szCs w:val="24"/>
        </w:rPr>
        <w:t xml:space="preserve">____________________________________________    </w:t>
      </w:r>
    </w:p>
    <w:p w14:paraId="36A62003" w14:textId="77777777" w:rsidR="001A5DC8" w:rsidRPr="00240027" w:rsidRDefault="001A5DC8" w:rsidP="001A5DC8">
      <w:pPr>
        <w:tabs>
          <w:tab w:val="left" w:pos="540"/>
        </w:tabs>
        <w:rPr>
          <w:szCs w:val="24"/>
        </w:rPr>
      </w:pPr>
      <w:r w:rsidRPr="00240027">
        <w:rPr>
          <w:szCs w:val="24"/>
        </w:rPr>
        <w:t xml:space="preserve">                  </w:t>
      </w:r>
    </w:p>
    <w:p w14:paraId="1E26E4FD" w14:textId="77777777" w:rsidR="001A5DC8" w:rsidRPr="00240027" w:rsidRDefault="001A5DC8" w:rsidP="001A5DC8">
      <w:pPr>
        <w:rPr>
          <w:szCs w:val="24"/>
        </w:rPr>
      </w:pPr>
      <w:r w:rsidRPr="00240027">
        <w:rPr>
          <w:szCs w:val="24"/>
        </w:rPr>
        <w:t>BY: ___________________</w:t>
      </w:r>
      <w:r w:rsidR="001F4A9B">
        <w:rPr>
          <w:szCs w:val="24"/>
        </w:rPr>
        <w:t>____________________________</w:t>
      </w:r>
      <w:r w:rsidRPr="00240027">
        <w:rPr>
          <w:szCs w:val="24"/>
        </w:rPr>
        <w:t xml:space="preserve">                            SEAL</w:t>
      </w:r>
    </w:p>
    <w:p w14:paraId="552B85D7" w14:textId="77777777" w:rsidR="001A5DC8" w:rsidRPr="00240027" w:rsidRDefault="001A5DC8" w:rsidP="001A5DC8">
      <w:pPr>
        <w:tabs>
          <w:tab w:val="left" w:pos="540"/>
        </w:tabs>
        <w:rPr>
          <w:szCs w:val="24"/>
        </w:rPr>
      </w:pPr>
      <w:r w:rsidRPr="00240027">
        <w:rPr>
          <w:szCs w:val="24"/>
        </w:rPr>
        <w:tab/>
        <w:t>Printed Name: __________________________________</w:t>
      </w:r>
    </w:p>
    <w:p w14:paraId="01BA7156" w14:textId="77777777" w:rsidR="001A5DC8" w:rsidRPr="00240027" w:rsidRDefault="001A5DC8" w:rsidP="001A5DC8">
      <w:pPr>
        <w:tabs>
          <w:tab w:val="left" w:pos="540"/>
        </w:tabs>
        <w:rPr>
          <w:szCs w:val="24"/>
        </w:rPr>
      </w:pPr>
      <w:r w:rsidRPr="00240027">
        <w:rPr>
          <w:szCs w:val="24"/>
        </w:rPr>
        <w:tab/>
        <w:t>Title: ______________</w:t>
      </w:r>
      <w:r w:rsidR="001F4A9B">
        <w:rPr>
          <w:szCs w:val="24"/>
        </w:rPr>
        <w:t>___________________________</w:t>
      </w:r>
    </w:p>
    <w:p w14:paraId="689A96C1" w14:textId="77777777" w:rsidR="001A5DC8" w:rsidRPr="00240027" w:rsidRDefault="001A5DC8" w:rsidP="001A5DC8">
      <w:pPr>
        <w:tabs>
          <w:tab w:val="left" w:pos="540"/>
        </w:tabs>
        <w:rPr>
          <w:szCs w:val="24"/>
        </w:rPr>
      </w:pPr>
    </w:p>
    <w:p w14:paraId="0D9651E5" w14:textId="77777777" w:rsidR="001A5DC8" w:rsidRPr="00240027" w:rsidRDefault="001A5DC8" w:rsidP="001A5DC8">
      <w:pPr>
        <w:tabs>
          <w:tab w:val="left" w:pos="540"/>
        </w:tabs>
        <w:rPr>
          <w:szCs w:val="24"/>
        </w:rPr>
      </w:pPr>
      <w:r w:rsidRPr="00240027">
        <w:rPr>
          <w:szCs w:val="24"/>
        </w:rPr>
        <w:t>ATTEST: ___________________</w:t>
      </w:r>
      <w:r w:rsidR="001F4A9B">
        <w:rPr>
          <w:szCs w:val="24"/>
        </w:rPr>
        <w:t>______________________</w:t>
      </w:r>
    </w:p>
    <w:p w14:paraId="5AD07842" w14:textId="77777777" w:rsidR="001A5DC8" w:rsidRPr="00240027" w:rsidRDefault="001A5DC8" w:rsidP="001A5DC8">
      <w:pPr>
        <w:tabs>
          <w:tab w:val="left" w:pos="540"/>
        </w:tabs>
        <w:rPr>
          <w:szCs w:val="24"/>
        </w:rPr>
      </w:pPr>
      <w:r w:rsidRPr="00240027">
        <w:rPr>
          <w:szCs w:val="24"/>
        </w:rPr>
        <w:tab/>
        <w:t>Printed Name: __________________________________</w:t>
      </w:r>
    </w:p>
    <w:p w14:paraId="0AA2736A" w14:textId="77777777" w:rsidR="001A5DC8" w:rsidRPr="00240027" w:rsidRDefault="001A5DC8" w:rsidP="001A5DC8">
      <w:pPr>
        <w:tabs>
          <w:tab w:val="left" w:pos="540"/>
        </w:tabs>
        <w:rPr>
          <w:szCs w:val="24"/>
        </w:rPr>
      </w:pPr>
      <w:r w:rsidRPr="00240027">
        <w:rPr>
          <w:szCs w:val="24"/>
        </w:rPr>
        <w:tab/>
        <w:t>Title: ______________</w:t>
      </w:r>
      <w:r w:rsidR="001F4A9B">
        <w:rPr>
          <w:szCs w:val="24"/>
        </w:rPr>
        <w:t>___________________________</w:t>
      </w:r>
    </w:p>
    <w:p w14:paraId="15327184" w14:textId="77777777" w:rsidR="001A5DC8" w:rsidRPr="00240027" w:rsidRDefault="001A5DC8" w:rsidP="001A5DC8">
      <w:pPr>
        <w:jc w:val="both"/>
        <w:rPr>
          <w:i/>
          <w:szCs w:val="24"/>
          <w:u w:val="single"/>
        </w:rPr>
      </w:pPr>
    </w:p>
    <w:p w14:paraId="4B399DC8" w14:textId="77777777" w:rsidR="001A5DC8" w:rsidRPr="00240027" w:rsidRDefault="001A5DC8" w:rsidP="001A5DC8">
      <w:pPr>
        <w:jc w:val="both"/>
        <w:rPr>
          <w:szCs w:val="24"/>
        </w:rPr>
      </w:pPr>
      <w:r w:rsidRPr="00240027">
        <w:rPr>
          <w:i/>
          <w:szCs w:val="24"/>
          <w:u w:val="single"/>
        </w:rPr>
        <w:t>Note</w:t>
      </w:r>
      <w:r w:rsidRPr="00240027">
        <w:rPr>
          <w:szCs w:val="24"/>
        </w:rPr>
        <w:t>:  The representative corporate seals should be affixed:</w:t>
      </w:r>
    </w:p>
    <w:p w14:paraId="7C66F0C6" w14:textId="77777777" w:rsidR="001A5DC8" w:rsidRPr="00240027" w:rsidRDefault="001A5DC8" w:rsidP="001A5DC8">
      <w:pPr>
        <w:jc w:val="both"/>
        <w:rPr>
          <w:b/>
          <w:szCs w:val="24"/>
        </w:rPr>
      </w:pPr>
    </w:p>
    <w:p w14:paraId="142FC415" w14:textId="77777777" w:rsidR="001A5DC8" w:rsidRPr="00240027" w:rsidRDefault="00690341" w:rsidP="001A5DC8">
      <w:pPr>
        <w:jc w:val="both"/>
        <w:rPr>
          <w:b/>
          <w:szCs w:val="24"/>
        </w:rPr>
      </w:pPr>
      <w:r w:rsidRPr="00690341">
        <w:rPr>
          <w:b/>
          <w:szCs w:val="24"/>
        </w:rPr>
        <w:t>APPROVED AS TO FORM:</w:t>
      </w:r>
    </w:p>
    <w:p w14:paraId="07821FB1" w14:textId="77777777" w:rsidR="001A5DC8" w:rsidRPr="00240027" w:rsidRDefault="001A5DC8" w:rsidP="001A5DC8">
      <w:pPr>
        <w:jc w:val="both"/>
        <w:rPr>
          <w:b/>
          <w:szCs w:val="24"/>
        </w:rPr>
      </w:pPr>
    </w:p>
    <w:p w14:paraId="26067669" w14:textId="77777777" w:rsidR="001A5DC8" w:rsidRPr="00240027" w:rsidRDefault="001A5DC8" w:rsidP="001A5DC8">
      <w:pPr>
        <w:jc w:val="both"/>
        <w:rPr>
          <w:szCs w:val="24"/>
        </w:rPr>
      </w:pPr>
      <w:r w:rsidRPr="00240027">
        <w:rPr>
          <w:szCs w:val="24"/>
        </w:rPr>
        <w:t>_______________________________________</w:t>
      </w:r>
    </w:p>
    <w:p w14:paraId="60F95AF5" w14:textId="77777777" w:rsidR="001A5DC8" w:rsidRPr="00240027" w:rsidRDefault="001A5DC8" w:rsidP="001A5DC8">
      <w:pPr>
        <w:rPr>
          <w:szCs w:val="24"/>
        </w:rPr>
      </w:pPr>
      <w:r w:rsidRPr="00240027">
        <w:rPr>
          <w:szCs w:val="24"/>
        </w:rPr>
        <w:t>Town Attorney, Town of Chapel Hill</w:t>
      </w:r>
    </w:p>
    <w:p w14:paraId="5923476A" w14:textId="77777777" w:rsidR="001A5DC8" w:rsidRPr="00690341" w:rsidRDefault="001A5DC8">
      <w:pPr>
        <w:rPr>
          <w:szCs w:val="24"/>
        </w:rPr>
      </w:pPr>
      <w:r w:rsidRPr="00690341">
        <w:rPr>
          <w:szCs w:val="24"/>
        </w:rPr>
        <w:br w:type="page"/>
      </w:r>
    </w:p>
    <w:p w14:paraId="39778241" w14:textId="77777777" w:rsidR="00857DD8" w:rsidRDefault="00857DD8" w:rsidP="00EC49DC">
      <w:pPr>
        <w:jc w:val="both"/>
      </w:pPr>
    </w:p>
    <w:p w14:paraId="38CCBBCC" w14:textId="77777777" w:rsidR="00857DD8" w:rsidRPr="004764B1" w:rsidRDefault="00857DD8" w:rsidP="00857DD8">
      <w:pPr>
        <w:pStyle w:val="TxBrc1"/>
        <w:tabs>
          <w:tab w:val="left" w:pos="204"/>
        </w:tabs>
        <w:spacing w:line="240" w:lineRule="auto"/>
      </w:pPr>
      <w:r w:rsidRPr="004764B1">
        <w:t>EXHIBIT “A” TO SURETY BOND FOR:</w:t>
      </w:r>
    </w:p>
    <w:p w14:paraId="214D6631" w14:textId="77777777" w:rsidR="00857DD8" w:rsidRPr="004764B1" w:rsidRDefault="00857DD8" w:rsidP="00857DD8">
      <w:pPr>
        <w:tabs>
          <w:tab w:val="left" w:pos="204"/>
        </w:tabs>
      </w:pPr>
    </w:p>
    <w:p w14:paraId="31561A8D" w14:textId="77777777" w:rsidR="00857DD8" w:rsidRPr="004764B1" w:rsidRDefault="00857DD8" w:rsidP="00857DD8">
      <w:pPr>
        <w:tabs>
          <w:tab w:val="left" w:pos="204"/>
        </w:tabs>
      </w:pPr>
    </w:p>
    <w:p w14:paraId="4F456844" w14:textId="77777777" w:rsidR="00857DD8" w:rsidRDefault="00857DD8" w:rsidP="00857DD8">
      <w:pPr>
        <w:pStyle w:val="TxBrp6"/>
        <w:spacing w:line="240" w:lineRule="auto"/>
      </w:pPr>
      <w:r w:rsidRPr="004764B1">
        <w:t>The following estimated values comprise the anticipated scope of work and its approximate cost:</w:t>
      </w:r>
    </w:p>
    <w:p w14:paraId="34BDD8C3" w14:textId="77777777" w:rsidR="00857DD8" w:rsidRPr="004764B1" w:rsidRDefault="00857DD8" w:rsidP="00857DD8">
      <w:pPr>
        <w:pStyle w:val="TxBrp6"/>
        <w:spacing w:line="240" w:lineRule="auto"/>
      </w:pPr>
    </w:p>
    <w:p w14:paraId="7231856E" w14:textId="77777777" w:rsidR="00857DD8" w:rsidRPr="004764B1" w:rsidRDefault="00857DD8" w:rsidP="00857DD8">
      <w:pPr>
        <w:pStyle w:val="TxBrt13"/>
        <w:tabs>
          <w:tab w:val="left" w:pos="990"/>
          <w:tab w:val="left" w:pos="2610"/>
          <w:tab w:val="left" w:pos="4320"/>
          <w:tab w:val="left" w:pos="6480"/>
          <w:tab w:val="left" w:pos="8190"/>
        </w:tabs>
        <w:spacing w:line="240" w:lineRule="auto"/>
      </w:pPr>
      <w:r>
        <w:tab/>
      </w:r>
      <w:r w:rsidRPr="004764B1">
        <w:rPr>
          <w:u w:val="single"/>
        </w:rPr>
        <w:t>Quantity</w:t>
      </w:r>
      <w:r w:rsidRPr="004764B1">
        <w:tab/>
      </w:r>
      <w:r w:rsidRPr="004764B1">
        <w:rPr>
          <w:u w:val="single"/>
        </w:rPr>
        <w:t>Unit</w:t>
      </w:r>
      <w:r w:rsidRPr="004764B1">
        <w:tab/>
      </w:r>
      <w:r w:rsidRPr="004764B1">
        <w:rPr>
          <w:u w:val="single"/>
        </w:rPr>
        <w:t>Description</w:t>
      </w:r>
      <w:r w:rsidRPr="004764B1">
        <w:tab/>
      </w:r>
      <w:r w:rsidRPr="004764B1">
        <w:rPr>
          <w:u w:val="single"/>
        </w:rPr>
        <w:t>Unit Price</w:t>
      </w:r>
      <w:r w:rsidRPr="004764B1">
        <w:tab/>
      </w:r>
      <w:r w:rsidRPr="004764B1">
        <w:rPr>
          <w:u w:val="single"/>
        </w:rPr>
        <w:t>Extension</w:t>
      </w:r>
    </w:p>
    <w:p w14:paraId="70D8CFEF" w14:textId="77777777" w:rsidR="00857DD8" w:rsidRPr="004764B1" w:rsidRDefault="00857DD8" w:rsidP="00857DD8">
      <w:pPr>
        <w:tabs>
          <w:tab w:val="left" w:pos="1870"/>
          <w:tab w:val="left" w:pos="3208"/>
          <w:tab w:val="left" w:pos="5391"/>
          <w:tab w:val="left" w:pos="7477"/>
        </w:tabs>
      </w:pPr>
    </w:p>
    <w:p w14:paraId="48ADF125" w14:textId="77777777" w:rsidR="00857DD8" w:rsidRPr="004764B1" w:rsidRDefault="00857DD8" w:rsidP="00857DD8">
      <w:pPr>
        <w:tabs>
          <w:tab w:val="left" w:pos="1870"/>
          <w:tab w:val="left" w:pos="3208"/>
          <w:tab w:val="left" w:pos="5391"/>
          <w:tab w:val="left" w:pos="7477"/>
        </w:tabs>
      </w:pPr>
    </w:p>
    <w:p w14:paraId="5408F2E1" w14:textId="77777777" w:rsidR="00857DD8" w:rsidRPr="004764B1" w:rsidRDefault="00857DD8" w:rsidP="00857DD8">
      <w:pPr>
        <w:tabs>
          <w:tab w:val="left" w:pos="1870"/>
          <w:tab w:val="left" w:pos="3208"/>
          <w:tab w:val="left" w:pos="5391"/>
          <w:tab w:val="left" w:pos="7477"/>
        </w:tabs>
      </w:pPr>
    </w:p>
    <w:p w14:paraId="765A84CA" w14:textId="77777777" w:rsidR="00857DD8" w:rsidRPr="004764B1" w:rsidRDefault="00857DD8" w:rsidP="00857DD8">
      <w:pPr>
        <w:tabs>
          <w:tab w:val="left" w:pos="1870"/>
          <w:tab w:val="left" w:pos="3208"/>
          <w:tab w:val="left" w:pos="5391"/>
          <w:tab w:val="left" w:pos="7477"/>
        </w:tabs>
      </w:pPr>
    </w:p>
    <w:p w14:paraId="09A53E89" w14:textId="77777777" w:rsidR="00857DD8" w:rsidRPr="004764B1" w:rsidRDefault="00857DD8" w:rsidP="00857DD8">
      <w:pPr>
        <w:tabs>
          <w:tab w:val="left" w:pos="1870"/>
          <w:tab w:val="left" w:pos="3208"/>
          <w:tab w:val="left" w:pos="5391"/>
          <w:tab w:val="left" w:pos="7477"/>
        </w:tabs>
      </w:pPr>
    </w:p>
    <w:p w14:paraId="235CB8B5" w14:textId="77777777" w:rsidR="00857DD8" w:rsidRPr="004764B1" w:rsidRDefault="00857DD8" w:rsidP="00857DD8">
      <w:pPr>
        <w:tabs>
          <w:tab w:val="left" w:pos="1870"/>
          <w:tab w:val="left" w:pos="3208"/>
          <w:tab w:val="left" w:pos="5391"/>
          <w:tab w:val="left" w:pos="7477"/>
        </w:tabs>
      </w:pPr>
    </w:p>
    <w:p w14:paraId="3726AE4D" w14:textId="77777777" w:rsidR="00857DD8" w:rsidRPr="004764B1" w:rsidRDefault="00857DD8" w:rsidP="00857DD8">
      <w:pPr>
        <w:tabs>
          <w:tab w:val="left" w:pos="1870"/>
          <w:tab w:val="left" w:pos="3208"/>
          <w:tab w:val="left" w:pos="5391"/>
          <w:tab w:val="left" w:pos="7477"/>
        </w:tabs>
      </w:pPr>
    </w:p>
    <w:p w14:paraId="61F9A2CD" w14:textId="77777777" w:rsidR="00857DD8" w:rsidRPr="004764B1" w:rsidRDefault="00857DD8" w:rsidP="00857DD8">
      <w:pPr>
        <w:tabs>
          <w:tab w:val="left" w:pos="1870"/>
          <w:tab w:val="left" w:pos="3208"/>
          <w:tab w:val="left" w:pos="5391"/>
          <w:tab w:val="left" w:pos="7477"/>
        </w:tabs>
      </w:pPr>
    </w:p>
    <w:p w14:paraId="40E782B7" w14:textId="77777777" w:rsidR="00857DD8" w:rsidRPr="004764B1" w:rsidRDefault="00857DD8" w:rsidP="00857DD8">
      <w:pPr>
        <w:tabs>
          <w:tab w:val="left" w:pos="1870"/>
          <w:tab w:val="left" w:pos="3208"/>
          <w:tab w:val="left" w:pos="5391"/>
          <w:tab w:val="left" w:pos="7477"/>
        </w:tabs>
      </w:pPr>
    </w:p>
    <w:p w14:paraId="0C8E8412" w14:textId="77777777" w:rsidR="00857DD8" w:rsidRPr="004764B1" w:rsidRDefault="00857DD8" w:rsidP="00857DD8">
      <w:pPr>
        <w:tabs>
          <w:tab w:val="left" w:pos="1870"/>
          <w:tab w:val="left" w:pos="3208"/>
          <w:tab w:val="left" w:pos="5391"/>
          <w:tab w:val="left" w:pos="7477"/>
        </w:tabs>
      </w:pPr>
    </w:p>
    <w:p w14:paraId="526D54FE" w14:textId="77777777" w:rsidR="00857DD8" w:rsidRPr="004764B1" w:rsidRDefault="00857DD8" w:rsidP="00857DD8">
      <w:pPr>
        <w:tabs>
          <w:tab w:val="left" w:pos="1870"/>
          <w:tab w:val="left" w:pos="3208"/>
          <w:tab w:val="left" w:pos="5391"/>
          <w:tab w:val="left" w:pos="7477"/>
        </w:tabs>
      </w:pPr>
    </w:p>
    <w:p w14:paraId="476285CA" w14:textId="77777777" w:rsidR="00857DD8" w:rsidRPr="004764B1" w:rsidRDefault="00857DD8" w:rsidP="00857DD8">
      <w:pPr>
        <w:tabs>
          <w:tab w:val="left" w:pos="1870"/>
          <w:tab w:val="left" w:pos="3208"/>
          <w:tab w:val="left" w:pos="5391"/>
          <w:tab w:val="left" w:pos="7477"/>
        </w:tabs>
      </w:pPr>
    </w:p>
    <w:p w14:paraId="29B37757" w14:textId="77777777" w:rsidR="00857DD8" w:rsidRPr="004764B1" w:rsidRDefault="00857DD8" w:rsidP="00857DD8">
      <w:pPr>
        <w:tabs>
          <w:tab w:val="left" w:pos="1870"/>
          <w:tab w:val="left" w:pos="3208"/>
          <w:tab w:val="left" w:pos="5391"/>
          <w:tab w:val="left" w:pos="7477"/>
        </w:tabs>
      </w:pPr>
    </w:p>
    <w:p w14:paraId="64F62017" w14:textId="77777777" w:rsidR="00857DD8" w:rsidRPr="004764B1" w:rsidRDefault="00857DD8" w:rsidP="00857DD8">
      <w:pPr>
        <w:tabs>
          <w:tab w:val="left" w:pos="1870"/>
          <w:tab w:val="left" w:pos="3208"/>
          <w:tab w:val="left" w:pos="5391"/>
          <w:tab w:val="left" w:pos="7477"/>
        </w:tabs>
      </w:pPr>
    </w:p>
    <w:p w14:paraId="513A0A3D" w14:textId="77777777" w:rsidR="00857DD8" w:rsidRPr="004764B1" w:rsidRDefault="00857DD8" w:rsidP="00857DD8">
      <w:pPr>
        <w:tabs>
          <w:tab w:val="left" w:pos="1870"/>
          <w:tab w:val="left" w:pos="3208"/>
          <w:tab w:val="left" w:pos="5391"/>
          <w:tab w:val="left" w:pos="7477"/>
        </w:tabs>
      </w:pPr>
    </w:p>
    <w:p w14:paraId="3AA7B7FA" w14:textId="77777777" w:rsidR="00857DD8" w:rsidRPr="004764B1" w:rsidRDefault="00857DD8" w:rsidP="00857DD8">
      <w:pPr>
        <w:tabs>
          <w:tab w:val="left" w:pos="1870"/>
          <w:tab w:val="left" w:pos="3208"/>
          <w:tab w:val="left" w:pos="5391"/>
          <w:tab w:val="left" w:pos="7477"/>
        </w:tabs>
      </w:pPr>
    </w:p>
    <w:p w14:paraId="4F49C849" w14:textId="77777777" w:rsidR="00857DD8" w:rsidRPr="004764B1" w:rsidRDefault="00857DD8" w:rsidP="00857DD8">
      <w:pPr>
        <w:tabs>
          <w:tab w:val="left" w:pos="1870"/>
          <w:tab w:val="left" w:pos="3208"/>
          <w:tab w:val="left" w:pos="5391"/>
          <w:tab w:val="left" w:pos="7477"/>
        </w:tabs>
      </w:pPr>
    </w:p>
    <w:p w14:paraId="5C9589E2" w14:textId="77777777" w:rsidR="00857DD8" w:rsidRPr="004764B1" w:rsidRDefault="00857DD8" w:rsidP="00857DD8">
      <w:pPr>
        <w:tabs>
          <w:tab w:val="left" w:pos="1870"/>
          <w:tab w:val="left" w:pos="3208"/>
          <w:tab w:val="left" w:pos="5391"/>
          <w:tab w:val="left" w:pos="7477"/>
        </w:tabs>
      </w:pPr>
    </w:p>
    <w:p w14:paraId="6FD79C7C" w14:textId="77777777" w:rsidR="00857DD8" w:rsidRPr="004764B1" w:rsidRDefault="00857DD8" w:rsidP="00857DD8">
      <w:pPr>
        <w:tabs>
          <w:tab w:val="left" w:pos="1870"/>
          <w:tab w:val="left" w:pos="3208"/>
          <w:tab w:val="left" w:pos="5391"/>
          <w:tab w:val="left" w:pos="7477"/>
        </w:tabs>
      </w:pPr>
    </w:p>
    <w:p w14:paraId="3D9B24C7" w14:textId="77777777" w:rsidR="00857DD8" w:rsidRPr="004764B1" w:rsidRDefault="00857DD8" w:rsidP="00857DD8">
      <w:pPr>
        <w:tabs>
          <w:tab w:val="left" w:pos="1870"/>
          <w:tab w:val="left" w:pos="3208"/>
          <w:tab w:val="left" w:pos="5391"/>
          <w:tab w:val="left" w:pos="7477"/>
        </w:tabs>
      </w:pPr>
    </w:p>
    <w:p w14:paraId="03DEB725" w14:textId="77777777" w:rsidR="00857DD8" w:rsidRPr="004764B1" w:rsidRDefault="00857DD8" w:rsidP="00857DD8">
      <w:pPr>
        <w:tabs>
          <w:tab w:val="left" w:pos="1870"/>
          <w:tab w:val="left" w:pos="3208"/>
          <w:tab w:val="left" w:pos="5391"/>
          <w:tab w:val="left" w:pos="7477"/>
        </w:tabs>
      </w:pPr>
    </w:p>
    <w:p w14:paraId="1224B98C" w14:textId="77777777" w:rsidR="00857DD8" w:rsidRPr="004764B1" w:rsidRDefault="00857DD8" w:rsidP="00857DD8">
      <w:pPr>
        <w:tabs>
          <w:tab w:val="left" w:pos="1870"/>
          <w:tab w:val="left" w:pos="3208"/>
          <w:tab w:val="left" w:pos="5391"/>
          <w:tab w:val="left" w:pos="7477"/>
        </w:tabs>
      </w:pPr>
    </w:p>
    <w:p w14:paraId="25EEDEB1" w14:textId="77777777" w:rsidR="00857DD8" w:rsidRPr="004764B1" w:rsidRDefault="00857DD8" w:rsidP="00857DD8">
      <w:pPr>
        <w:tabs>
          <w:tab w:val="left" w:pos="1870"/>
          <w:tab w:val="left" w:pos="3208"/>
          <w:tab w:val="left" w:pos="5391"/>
          <w:tab w:val="left" w:pos="7477"/>
        </w:tabs>
      </w:pPr>
    </w:p>
    <w:p w14:paraId="57E1F3EE" w14:textId="77777777" w:rsidR="00857DD8" w:rsidRPr="004764B1" w:rsidRDefault="00857DD8" w:rsidP="00857DD8">
      <w:pPr>
        <w:pStyle w:val="TxBrp6"/>
        <w:spacing w:line="240" w:lineRule="auto"/>
      </w:pPr>
      <w:r w:rsidRPr="004764B1">
        <w:t>The engineering documents and specifications, which are Incorporated herein by reference, are:</w:t>
      </w:r>
    </w:p>
    <w:p w14:paraId="1257E42E" w14:textId="77777777" w:rsidR="00857DD8" w:rsidRDefault="00857DD8" w:rsidP="00857DD8">
      <w:pPr>
        <w:pStyle w:val="TxBrp6"/>
        <w:spacing w:line="240" w:lineRule="auto"/>
      </w:pPr>
    </w:p>
    <w:p w14:paraId="50D96FB5" w14:textId="77777777" w:rsidR="00857DD8" w:rsidRDefault="00857DD8" w:rsidP="00857DD8">
      <w:pPr>
        <w:pStyle w:val="TxBrp6"/>
        <w:spacing w:line="238" w:lineRule="exact"/>
      </w:pPr>
    </w:p>
    <w:p w14:paraId="409F5908" w14:textId="77777777" w:rsidR="00857DD8" w:rsidRDefault="00857DD8" w:rsidP="00857DD8">
      <w:pPr>
        <w:pStyle w:val="TxBrp6"/>
        <w:spacing w:line="238" w:lineRule="exact"/>
      </w:pPr>
    </w:p>
    <w:p w14:paraId="3C275F6C" w14:textId="77777777" w:rsidR="00857DD8" w:rsidRDefault="00857DD8" w:rsidP="00857DD8">
      <w:pPr>
        <w:pStyle w:val="TxBrp6"/>
        <w:spacing w:line="238" w:lineRule="exact"/>
      </w:pPr>
    </w:p>
    <w:p w14:paraId="4D849211" w14:textId="77777777" w:rsidR="00857DD8" w:rsidRDefault="00857DD8" w:rsidP="00857DD8">
      <w:pPr>
        <w:pStyle w:val="TxBrp6"/>
        <w:spacing w:line="238" w:lineRule="exact"/>
      </w:pPr>
    </w:p>
    <w:p w14:paraId="71E47C3A" w14:textId="77777777" w:rsidR="00857DD8" w:rsidRDefault="00857DD8" w:rsidP="00857DD8">
      <w:pPr>
        <w:pStyle w:val="TxBrp6"/>
        <w:spacing w:line="238" w:lineRule="exact"/>
      </w:pPr>
    </w:p>
    <w:p w14:paraId="657EA60B" w14:textId="77777777" w:rsidR="00857DD8" w:rsidRDefault="00857DD8" w:rsidP="00857DD8">
      <w:pPr>
        <w:pStyle w:val="TxBrp6"/>
        <w:spacing w:line="238" w:lineRule="exact"/>
      </w:pPr>
    </w:p>
    <w:p w14:paraId="46B4E044" w14:textId="77777777" w:rsidR="00857DD8" w:rsidRDefault="00857DD8" w:rsidP="00857DD8">
      <w:pPr>
        <w:pStyle w:val="TxBrp6"/>
        <w:spacing w:line="238" w:lineRule="exact"/>
      </w:pPr>
    </w:p>
    <w:p w14:paraId="240C7C9A" w14:textId="77777777" w:rsidR="00857DD8" w:rsidRDefault="00857DD8" w:rsidP="00857DD8">
      <w:pPr>
        <w:pStyle w:val="TxBrp6"/>
        <w:spacing w:line="238" w:lineRule="exact"/>
      </w:pPr>
    </w:p>
    <w:p w14:paraId="0E14E901" w14:textId="77777777" w:rsidR="00857DD8" w:rsidRDefault="00857DD8" w:rsidP="00857DD8">
      <w:pPr>
        <w:pStyle w:val="TxBrp6"/>
        <w:spacing w:line="238" w:lineRule="exact"/>
      </w:pPr>
    </w:p>
    <w:p w14:paraId="533B82A9" w14:textId="77777777" w:rsidR="00857DD8" w:rsidRDefault="00857DD8" w:rsidP="00857DD8">
      <w:pPr>
        <w:pStyle w:val="TxBrp6"/>
        <w:spacing w:line="238" w:lineRule="exact"/>
      </w:pPr>
    </w:p>
    <w:p w14:paraId="2D10692F" w14:textId="77777777" w:rsidR="00857DD8" w:rsidRDefault="00857DD8" w:rsidP="00857DD8">
      <w:pPr>
        <w:pStyle w:val="TxBrp6"/>
        <w:spacing w:line="238" w:lineRule="exact"/>
      </w:pPr>
    </w:p>
    <w:p w14:paraId="699FF71B" w14:textId="77777777" w:rsidR="00857DD8" w:rsidRDefault="00857DD8" w:rsidP="00857DD8">
      <w:pPr>
        <w:pStyle w:val="TxBrp6"/>
        <w:spacing w:line="238" w:lineRule="exact"/>
      </w:pPr>
    </w:p>
    <w:p w14:paraId="38D7A824" w14:textId="77777777" w:rsidR="00857DD8" w:rsidRDefault="00857DD8" w:rsidP="00857DD8">
      <w:pPr>
        <w:pStyle w:val="TxBrp6"/>
        <w:spacing w:line="238" w:lineRule="exact"/>
      </w:pPr>
    </w:p>
    <w:p w14:paraId="445A450B" w14:textId="77777777" w:rsidR="00857DD8" w:rsidRDefault="00857DD8" w:rsidP="00857DD8">
      <w:pPr>
        <w:pStyle w:val="TxBrp6"/>
        <w:spacing w:line="238" w:lineRule="exact"/>
      </w:pPr>
    </w:p>
    <w:p w14:paraId="56179A46" w14:textId="77777777" w:rsidR="00857DD8" w:rsidRDefault="00857DD8" w:rsidP="00857DD8">
      <w:pPr>
        <w:pStyle w:val="TxBrp6"/>
        <w:spacing w:line="238" w:lineRule="exact"/>
      </w:pPr>
    </w:p>
    <w:p w14:paraId="6286631E" w14:textId="77777777" w:rsidR="00857DD8" w:rsidRDefault="00857DD8" w:rsidP="00857DD8">
      <w:pPr>
        <w:pStyle w:val="TxBrp6"/>
        <w:spacing w:line="238" w:lineRule="exact"/>
      </w:pPr>
    </w:p>
    <w:p w14:paraId="5895611F" w14:textId="77777777" w:rsidR="00857DD8" w:rsidRDefault="00857DD8" w:rsidP="00857DD8">
      <w:pPr>
        <w:pStyle w:val="TxBrp6"/>
        <w:spacing w:line="238" w:lineRule="exact"/>
      </w:pPr>
    </w:p>
    <w:p w14:paraId="75BBB953" w14:textId="77777777" w:rsidR="00857DD8" w:rsidRDefault="00857DD8" w:rsidP="00857DD8">
      <w:pPr>
        <w:pStyle w:val="TxBrp6"/>
        <w:spacing w:line="238" w:lineRule="exact"/>
      </w:pPr>
    </w:p>
    <w:p w14:paraId="3DC1A7E7" w14:textId="77777777" w:rsidR="00857DD8" w:rsidRDefault="00857DD8" w:rsidP="00857DD8">
      <w:pPr>
        <w:pStyle w:val="TxBrp6"/>
        <w:spacing w:line="238" w:lineRule="exact"/>
      </w:pPr>
    </w:p>
    <w:p w14:paraId="49532168" w14:textId="77777777" w:rsidR="00857DD8" w:rsidRDefault="00857DD8" w:rsidP="00857DD8">
      <w:pPr>
        <w:pStyle w:val="TxBrp6"/>
        <w:spacing w:line="238" w:lineRule="exact"/>
      </w:pPr>
    </w:p>
    <w:p w14:paraId="1535807B" w14:textId="77777777" w:rsidR="00857DD8" w:rsidRDefault="00857DD8" w:rsidP="00857DD8">
      <w:pPr>
        <w:pStyle w:val="TxBrp6"/>
        <w:spacing w:line="238" w:lineRule="exact"/>
      </w:pPr>
    </w:p>
    <w:p w14:paraId="408E9F2A" w14:textId="77777777" w:rsidR="00857DD8" w:rsidRDefault="00857DD8" w:rsidP="00857DD8">
      <w:pPr>
        <w:pStyle w:val="TxBrp6"/>
        <w:spacing w:line="238" w:lineRule="exact"/>
        <w:sectPr w:rsidR="00857DD8" w:rsidSect="00857DD8">
          <w:pgSz w:w="12240" w:h="15840"/>
          <w:pgMar w:top="952" w:right="1316" w:bottom="963" w:left="1309" w:header="960" w:footer="720" w:gutter="0"/>
          <w:cols w:space="720"/>
          <w:noEndnote/>
        </w:sectPr>
      </w:pPr>
    </w:p>
    <w:p w14:paraId="3A7CD5BD" w14:textId="77777777" w:rsidR="00857DD8" w:rsidRPr="004764B1" w:rsidRDefault="00857DD8" w:rsidP="00857DD8">
      <w:pPr>
        <w:pStyle w:val="TxBrc15"/>
        <w:tabs>
          <w:tab w:val="left" w:pos="204"/>
        </w:tabs>
        <w:spacing w:line="240" w:lineRule="auto"/>
      </w:pPr>
      <w:r w:rsidRPr="004764B1">
        <w:lastRenderedPageBreak/>
        <w:t>EXHIBIT B</w:t>
      </w:r>
    </w:p>
    <w:p w14:paraId="62209870" w14:textId="77777777" w:rsidR="00857DD8" w:rsidRPr="004764B1" w:rsidRDefault="00857DD8" w:rsidP="00857DD8">
      <w:pPr>
        <w:tabs>
          <w:tab w:val="left" w:pos="204"/>
        </w:tabs>
      </w:pPr>
    </w:p>
    <w:p w14:paraId="1784E64B" w14:textId="77777777" w:rsidR="00857DD8" w:rsidRPr="004764B1" w:rsidRDefault="00857DD8" w:rsidP="00857DD8">
      <w:pPr>
        <w:tabs>
          <w:tab w:val="left" w:pos="204"/>
        </w:tabs>
      </w:pPr>
    </w:p>
    <w:p w14:paraId="60838A69" w14:textId="77777777" w:rsidR="00857DD8" w:rsidRPr="004764B1" w:rsidRDefault="00857DD8" w:rsidP="00857DD8">
      <w:pPr>
        <w:pStyle w:val="TxBrp16"/>
        <w:tabs>
          <w:tab w:val="left" w:pos="408"/>
        </w:tabs>
        <w:spacing w:line="240" w:lineRule="auto"/>
        <w:ind w:left="408"/>
      </w:pPr>
      <w:r w:rsidRPr="004764B1">
        <w:t>Upon receipt and approval of accurate “As-Built” engineering drawings, which have been prepared and certified by the Designing Engineer, together with related details and exhibits, the Town Engineer shall inspect the Work for their initial acceptance.</w:t>
      </w:r>
      <w:r>
        <w:t xml:space="preserve"> </w:t>
      </w:r>
      <w:r w:rsidRPr="004764B1">
        <w:t xml:space="preserve"> If he finds the Work unacceptable he shall promptly notify the Principal in writing.</w:t>
      </w:r>
    </w:p>
    <w:p w14:paraId="3161BCB5" w14:textId="77777777" w:rsidR="00857DD8" w:rsidRPr="004764B1" w:rsidRDefault="00857DD8" w:rsidP="00857DD8">
      <w:pPr>
        <w:tabs>
          <w:tab w:val="left" w:pos="408"/>
        </w:tabs>
        <w:jc w:val="both"/>
      </w:pPr>
    </w:p>
    <w:p w14:paraId="0D912813" w14:textId="77777777" w:rsidR="00857DD8" w:rsidRPr="004764B1" w:rsidRDefault="00857DD8" w:rsidP="00857DD8">
      <w:pPr>
        <w:pStyle w:val="TxBrp16"/>
        <w:tabs>
          <w:tab w:val="left" w:pos="408"/>
        </w:tabs>
        <w:spacing w:line="240" w:lineRule="auto"/>
        <w:ind w:left="408"/>
      </w:pPr>
      <w:r w:rsidRPr="004764B1">
        <w:t xml:space="preserve">If the Principal shall fail or refuse to correct said </w:t>
      </w:r>
      <w:r>
        <w:t>i</w:t>
      </w:r>
      <w:r w:rsidRPr="004764B1">
        <w:t xml:space="preserve">nsufficiencies in workmanship and/or materials within ninety (90) days after said written notice by the Town Engineer, then the Town shall have the right, pursuant to public advertisement and receipt and acceptance of bids, to cause said insufficiencies in workmanship and/or materials to be corrected. In such case, the Principal and Surety (to the extent of this bond) shall be jointly and severally liable hereunder to pay to and indemnify the Town upon the correction of said </w:t>
      </w:r>
      <w:r>
        <w:t>i</w:t>
      </w:r>
      <w:r w:rsidRPr="004764B1">
        <w:t xml:space="preserve">nsufficiencies </w:t>
      </w:r>
      <w:r>
        <w:t>i</w:t>
      </w:r>
      <w:r w:rsidRPr="004764B1">
        <w:t>n workmanship and/or materials, the full total cost thereof, including but not limited to engineering, legal and contingent costs together with any damage, direct or consequential, which the Town may sustain on account of the failure of the Principal to comply with all of the requirements hereof.</w:t>
      </w:r>
    </w:p>
    <w:p w14:paraId="14BB1CD9" w14:textId="77777777" w:rsidR="00857DD8" w:rsidRPr="004764B1" w:rsidRDefault="00857DD8" w:rsidP="00857DD8">
      <w:pPr>
        <w:tabs>
          <w:tab w:val="left" w:pos="408"/>
        </w:tabs>
        <w:jc w:val="both"/>
      </w:pPr>
    </w:p>
    <w:p w14:paraId="694E704B" w14:textId="77777777" w:rsidR="00857DD8" w:rsidRPr="004764B1" w:rsidRDefault="00857DD8" w:rsidP="00857DD8">
      <w:pPr>
        <w:pStyle w:val="TxBrp16"/>
        <w:tabs>
          <w:tab w:val="left" w:pos="408"/>
        </w:tabs>
        <w:spacing w:line="240" w:lineRule="auto"/>
        <w:ind w:left="408"/>
      </w:pPr>
      <w:r>
        <w:t>Upon recommendati</w:t>
      </w:r>
      <w:r w:rsidRPr="004764B1">
        <w:t>on by the Town Engineer for final acceptance and upon compliance by principal with the applicable conditions as hereinabove stated, the Town Manager shall consider the recommendation of the Town Engineer and upon acceptance of said recommendation, shall release this bond and the principal shall furnish to the Town a Public Improvements Warranty Bond in an amount equal to twenty</w:t>
      </w:r>
      <w:r>
        <w:t>-</w:t>
      </w:r>
      <w:r w:rsidRPr="004764B1">
        <w:t>five (25</w:t>
      </w:r>
      <w:r>
        <w:t>%</w:t>
      </w:r>
      <w:r w:rsidRPr="004764B1">
        <w:t>) percent of the certified final cost of the improvements.</w:t>
      </w:r>
    </w:p>
    <w:p w14:paraId="0136E7AF" w14:textId="77777777" w:rsidR="00857DD8" w:rsidRPr="004764B1" w:rsidRDefault="00857DD8" w:rsidP="00857DD8">
      <w:pPr>
        <w:tabs>
          <w:tab w:val="left" w:pos="408"/>
        </w:tabs>
        <w:jc w:val="both"/>
      </w:pPr>
    </w:p>
    <w:p w14:paraId="3262D069" w14:textId="77777777" w:rsidR="00857DD8" w:rsidRPr="004764B1" w:rsidRDefault="00857DD8" w:rsidP="00857DD8">
      <w:pPr>
        <w:pStyle w:val="TxBrp16"/>
        <w:tabs>
          <w:tab w:val="left" w:pos="408"/>
        </w:tabs>
        <w:spacing w:line="240" w:lineRule="auto"/>
        <w:ind w:left="408"/>
      </w:pPr>
      <w:r w:rsidRPr="004764B1">
        <w:t>Prior to the end of the year following said initial acceptance of the Improvements, the Town Engineer shall inspect them for final release.</w:t>
      </w:r>
      <w:r>
        <w:t xml:space="preserve"> </w:t>
      </w:r>
      <w:r w:rsidRPr="004764B1">
        <w:t xml:space="preserve"> If his </w:t>
      </w:r>
      <w:r>
        <w:t>i</w:t>
      </w:r>
      <w:r w:rsidRPr="004764B1">
        <w:t>nvestigation reveals any insufficiencies, the Town Engineer shall give written notice of same to the Principal.</w:t>
      </w:r>
    </w:p>
    <w:p w14:paraId="13E20997" w14:textId="77777777" w:rsidR="00857DD8" w:rsidRPr="004764B1" w:rsidRDefault="00857DD8" w:rsidP="00857DD8">
      <w:pPr>
        <w:tabs>
          <w:tab w:val="left" w:pos="408"/>
        </w:tabs>
        <w:jc w:val="both"/>
      </w:pPr>
    </w:p>
    <w:p w14:paraId="6196A2BC" w14:textId="77777777" w:rsidR="00857DD8" w:rsidRPr="004764B1" w:rsidRDefault="00857DD8" w:rsidP="00857DD8">
      <w:pPr>
        <w:pStyle w:val="TxBrp16"/>
        <w:tabs>
          <w:tab w:val="left" w:pos="408"/>
        </w:tabs>
        <w:spacing w:line="240" w:lineRule="auto"/>
        <w:ind w:left="408"/>
      </w:pPr>
      <w:r w:rsidRPr="004764B1">
        <w:t xml:space="preserve">If the Principal shall fail or refuse to correct said insufficiencies </w:t>
      </w:r>
      <w:r>
        <w:t>i</w:t>
      </w:r>
      <w:r w:rsidRPr="004764B1">
        <w:t xml:space="preserve">n workmanship and/or materials within ninety (90) days after said written notice by the Town Engineer, then the Town shall have the right, pursuant to public advertisement and receipt and acceptance of bids, to cause said insufficiencies </w:t>
      </w:r>
      <w:r>
        <w:t>i</w:t>
      </w:r>
      <w:r w:rsidRPr="004764B1">
        <w:t xml:space="preserve">n workmanship and/or materials to be corrected. </w:t>
      </w:r>
      <w:r>
        <w:t xml:space="preserve"> </w:t>
      </w:r>
      <w:r w:rsidRPr="004764B1">
        <w:t>In such case, the Principal and Surety (to the extent of this bond) shall be jointly and severally liable hereunder to pay to and indemnify the To</w:t>
      </w:r>
      <w:r>
        <w:t>wn upon the correction of said i</w:t>
      </w:r>
      <w:r w:rsidRPr="004764B1">
        <w:t xml:space="preserve">nsufficiencies in workmanship and/or materials, the full total cost thereof, including but not limited to engineering, legal and contingent costs together with any damage, direct or </w:t>
      </w:r>
      <w:r>
        <w:t>consequent</w:t>
      </w:r>
      <w:r w:rsidRPr="004764B1">
        <w:t>ial, which the Town may sustain on account of the failure of the Principal to comply with all of the requirements hereof.</w:t>
      </w:r>
    </w:p>
    <w:p w14:paraId="6AEDE351" w14:textId="77777777" w:rsidR="00857DD8" w:rsidRPr="004764B1" w:rsidRDefault="00857DD8" w:rsidP="00857DD8">
      <w:pPr>
        <w:tabs>
          <w:tab w:val="left" w:pos="408"/>
        </w:tabs>
        <w:jc w:val="both"/>
      </w:pPr>
    </w:p>
    <w:p w14:paraId="43369ADA" w14:textId="77777777" w:rsidR="00857DD8" w:rsidRPr="004764B1" w:rsidRDefault="00857DD8" w:rsidP="00857DD8">
      <w:pPr>
        <w:pStyle w:val="TxBrp16"/>
        <w:tabs>
          <w:tab w:val="left" w:pos="408"/>
        </w:tabs>
        <w:spacing w:line="240" w:lineRule="auto"/>
        <w:ind w:left="408"/>
      </w:pPr>
      <w:r w:rsidRPr="004764B1">
        <w:t>Upon recommendation by the Town Engineer for final acceptance and upon compliance by principal with the applicable conditions as hereinabove stated, the Town Manager shall consider the recommendation of the Town Engineer and upon acceptance of said recommendation, shall release this reduced bond.</w:t>
      </w:r>
    </w:p>
    <w:p w14:paraId="20DF83ED" w14:textId="77777777" w:rsidR="00857DD8" w:rsidRDefault="00857DD8" w:rsidP="00857DD8">
      <w:pPr>
        <w:pStyle w:val="TxBrp6"/>
        <w:spacing w:line="240" w:lineRule="auto"/>
      </w:pPr>
    </w:p>
    <w:sectPr w:rsidR="00857DD8" w:rsidSect="00857DD8">
      <w:headerReference w:type="default" r:id="rId6"/>
      <w:pgSz w:w="12240" w:h="15840"/>
      <w:pgMar w:top="952" w:right="1316" w:bottom="963" w:left="1309" w:header="9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AB83F" w14:textId="77777777" w:rsidR="00ED0AE3" w:rsidRDefault="00ED0AE3">
      <w:r>
        <w:separator/>
      </w:r>
    </w:p>
  </w:endnote>
  <w:endnote w:type="continuationSeparator" w:id="0">
    <w:p w14:paraId="6608E6EA" w14:textId="77777777" w:rsidR="00ED0AE3" w:rsidRDefault="00ED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CFB3" w14:textId="77777777" w:rsidR="00ED0AE3" w:rsidRDefault="00ED0AE3">
      <w:r>
        <w:separator/>
      </w:r>
    </w:p>
  </w:footnote>
  <w:footnote w:type="continuationSeparator" w:id="0">
    <w:p w14:paraId="4F3A79A7" w14:textId="77777777" w:rsidR="00ED0AE3" w:rsidRDefault="00ED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2DD7" w14:textId="77777777" w:rsidR="001B09BD" w:rsidRDefault="001B09BD">
    <w:pPr>
      <w:tabs>
        <w:tab w:val="center" w:pos="4949"/>
        <w:tab w:val="right" w:pos="9904"/>
      </w:tabs>
      <w:spacing w:line="24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A7"/>
    <w:rsid w:val="0007374D"/>
    <w:rsid w:val="000D5766"/>
    <w:rsid w:val="001A5DC8"/>
    <w:rsid w:val="001B09BD"/>
    <w:rsid w:val="001F4A9B"/>
    <w:rsid w:val="00240027"/>
    <w:rsid w:val="002D32B6"/>
    <w:rsid w:val="003F197C"/>
    <w:rsid w:val="00442E92"/>
    <w:rsid w:val="00472403"/>
    <w:rsid w:val="00565CB0"/>
    <w:rsid w:val="0065216D"/>
    <w:rsid w:val="00662B6A"/>
    <w:rsid w:val="00690341"/>
    <w:rsid w:val="0074681D"/>
    <w:rsid w:val="00783EA1"/>
    <w:rsid w:val="008064ED"/>
    <w:rsid w:val="00857DD8"/>
    <w:rsid w:val="008C69AF"/>
    <w:rsid w:val="008D2264"/>
    <w:rsid w:val="008D2FE0"/>
    <w:rsid w:val="009C5766"/>
    <w:rsid w:val="009C766E"/>
    <w:rsid w:val="009E36CD"/>
    <w:rsid w:val="00A50773"/>
    <w:rsid w:val="00A979EC"/>
    <w:rsid w:val="00AF19F1"/>
    <w:rsid w:val="00B94FBC"/>
    <w:rsid w:val="00BC721E"/>
    <w:rsid w:val="00CC6709"/>
    <w:rsid w:val="00D6009C"/>
    <w:rsid w:val="00E01DC9"/>
    <w:rsid w:val="00E33902"/>
    <w:rsid w:val="00EC49DC"/>
    <w:rsid w:val="00ED0AE3"/>
    <w:rsid w:val="00F06C44"/>
    <w:rsid w:val="00FF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F7F87"/>
  <w15:chartTrackingRefBased/>
  <w15:docId w15:val="{11B825E0-87D8-47D5-88B2-2FC4D682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33902"/>
    <w:pPr>
      <w:framePr w:w="7920" w:h="1980" w:hRule="exact" w:hSpace="180" w:wrap="auto" w:hAnchor="page" w:xAlign="center" w:yAlign="bottom"/>
      <w:ind w:left="2880"/>
    </w:pPr>
    <w:rPr>
      <w:rFonts w:cs="Arial"/>
      <w:szCs w:val="24"/>
    </w:rPr>
  </w:style>
  <w:style w:type="paragraph" w:customStyle="1" w:styleId="TxBrp2">
    <w:name w:val="TxBr_p2"/>
    <w:basedOn w:val="Normal"/>
    <w:rsid w:val="00CC6709"/>
    <w:pPr>
      <w:widowControl w:val="0"/>
      <w:tabs>
        <w:tab w:val="left" w:pos="204"/>
      </w:tabs>
      <w:autoSpaceDE w:val="0"/>
      <w:autoSpaceDN w:val="0"/>
      <w:adjustRightInd w:val="0"/>
      <w:spacing w:line="238" w:lineRule="atLeast"/>
      <w:jc w:val="both"/>
    </w:pPr>
    <w:rPr>
      <w:szCs w:val="24"/>
    </w:rPr>
  </w:style>
  <w:style w:type="paragraph" w:customStyle="1" w:styleId="TxBrc1">
    <w:name w:val="TxBr_c1"/>
    <w:basedOn w:val="Normal"/>
    <w:rsid w:val="00857DD8"/>
    <w:pPr>
      <w:widowControl w:val="0"/>
      <w:autoSpaceDE w:val="0"/>
      <w:autoSpaceDN w:val="0"/>
      <w:adjustRightInd w:val="0"/>
      <w:spacing w:line="240" w:lineRule="atLeast"/>
      <w:jc w:val="center"/>
    </w:pPr>
    <w:rPr>
      <w:szCs w:val="24"/>
    </w:rPr>
  </w:style>
  <w:style w:type="paragraph" w:customStyle="1" w:styleId="TxBrp6">
    <w:name w:val="TxBr_p6"/>
    <w:basedOn w:val="Normal"/>
    <w:rsid w:val="00857DD8"/>
    <w:pPr>
      <w:widowControl w:val="0"/>
      <w:tabs>
        <w:tab w:val="left" w:pos="204"/>
      </w:tabs>
      <w:autoSpaceDE w:val="0"/>
      <w:autoSpaceDN w:val="0"/>
      <w:adjustRightInd w:val="0"/>
      <w:spacing w:line="238" w:lineRule="atLeast"/>
    </w:pPr>
    <w:rPr>
      <w:szCs w:val="24"/>
    </w:rPr>
  </w:style>
  <w:style w:type="paragraph" w:customStyle="1" w:styleId="TxBrt13">
    <w:name w:val="TxBr_t13"/>
    <w:basedOn w:val="Normal"/>
    <w:rsid w:val="00857DD8"/>
    <w:pPr>
      <w:widowControl w:val="0"/>
      <w:autoSpaceDE w:val="0"/>
      <w:autoSpaceDN w:val="0"/>
      <w:adjustRightInd w:val="0"/>
      <w:spacing w:line="240" w:lineRule="atLeast"/>
    </w:pPr>
    <w:rPr>
      <w:szCs w:val="24"/>
    </w:rPr>
  </w:style>
  <w:style w:type="paragraph" w:customStyle="1" w:styleId="TxBrc15">
    <w:name w:val="TxBr_c15"/>
    <w:basedOn w:val="Normal"/>
    <w:rsid w:val="00857DD8"/>
    <w:pPr>
      <w:widowControl w:val="0"/>
      <w:autoSpaceDE w:val="0"/>
      <w:autoSpaceDN w:val="0"/>
      <w:adjustRightInd w:val="0"/>
      <w:spacing w:line="240" w:lineRule="atLeast"/>
      <w:jc w:val="center"/>
    </w:pPr>
    <w:rPr>
      <w:szCs w:val="24"/>
    </w:rPr>
  </w:style>
  <w:style w:type="paragraph" w:customStyle="1" w:styleId="TxBrp16">
    <w:name w:val="TxBr_p16"/>
    <w:basedOn w:val="Normal"/>
    <w:rsid w:val="00857DD8"/>
    <w:pPr>
      <w:widowControl w:val="0"/>
      <w:autoSpaceDE w:val="0"/>
      <w:autoSpaceDN w:val="0"/>
      <w:adjustRightInd w:val="0"/>
      <w:spacing w:line="238" w:lineRule="atLeast"/>
      <w:ind w:left="901"/>
      <w:jc w:val="both"/>
    </w:pPr>
    <w:rPr>
      <w:szCs w:val="24"/>
    </w:rPr>
  </w:style>
  <w:style w:type="paragraph" w:styleId="Header">
    <w:name w:val="header"/>
    <w:basedOn w:val="Normal"/>
    <w:link w:val="HeaderChar"/>
    <w:uiPriority w:val="99"/>
    <w:unhideWhenUsed/>
    <w:rsid w:val="00472403"/>
    <w:pPr>
      <w:tabs>
        <w:tab w:val="center" w:pos="4680"/>
        <w:tab w:val="right" w:pos="9360"/>
      </w:tabs>
    </w:pPr>
  </w:style>
  <w:style w:type="character" w:customStyle="1" w:styleId="HeaderChar">
    <w:name w:val="Header Char"/>
    <w:basedOn w:val="DefaultParagraphFont"/>
    <w:link w:val="Header"/>
    <w:uiPriority w:val="99"/>
    <w:rsid w:val="00472403"/>
    <w:rPr>
      <w:sz w:val="24"/>
    </w:rPr>
  </w:style>
  <w:style w:type="paragraph" w:styleId="Footer">
    <w:name w:val="footer"/>
    <w:basedOn w:val="Normal"/>
    <w:link w:val="FooterChar"/>
    <w:uiPriority w:val="99"/>
    <w:unhideWhenUsed/>
    <w:rsid w:val="00472403"/>
    <w:pPr>
      <w:tabs>
        <w:tab w:val="center" w:pos="4680"/>
        <w:tab w:val="right" w:pos="9360"/>
      </w:tabs>
    </w:pPr>
  </w:style>
  <w:style w:type="character" w:customStyle="1" w:styleId="FooterChar">
    <w:name w:val="Footer Char"/>
    <w:basedOn w:val="DefaultParagraphFont"/>
    <w:link w:val="Footer"/>
    <w:uiPriority w:val="99"/>
    <w:rsid w:val="00472403"/>
    <w:rPr>
      <w:sz w:val="24"/>
    </w:rPr>
  </w:style>
  <w:style w:type="paragraph" w:styleId="BalloonText">
    <w:name w:val="Balloon Text"/>
    <w:basedOn w:val="Normal"/>
    <w:link w:val="BalloonTextChar"/>
    <w:uiPriority w:val="99"/>
    <w:semiHidden/>
    <w:unhideWhenUsed/>
    <w:rsid w:val="006903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1275</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SURETY BOND</vt:lpstr>
    </vt:vector>
  </TitlesOfParts>
  <Company>Town of Chapel Hill</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SURETY BOND</dc:title>
  <dc:subject/>
  <dc:creator>Jeanette Fort, Engineering Department</dc:creator>
  <cp:keywords/>
  <dc:description/>
  <cp:lastModifiedBy>Ernie Rogers</cp:lastModifiedBy>
  <cp:revision>11</cp:revision>
  <cp:lastPrinted>2002-05-14T18:46:00Z</cp:lastPrinted>
  <dcterms:created xsi:type="dcterms:W3CDTF">2018-04-11T19:37:00Z</dcterms:created>
  <dcterms:modified xsi:type="dcterms:W3CDTF">2024-12-12T15:38:00Z</dcterms:modified>
</cp:coreProperties>
</file>