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27C" w:rsidRDefault="00EB119C" w:rsidP="00EB119C">
      <w:pPr>
        <w:tabs>
          <w:tab w:val="left" w:pos="3165"/>
          <w:tab w:val="center" w:pos="4680"/>
        </w:tabs>
        <w:rPr>
          <w:b/>
          <w:sz w:val="24"/>
          <w:szCs w:val="24"/>
        </w:rPr>
      </w:pPr>
      <w:r>
        <w:rPr>
          <w:b/>
          <w:sz w:val="24"/>
          <w:szCs w:val="24"/>
        </w:rPr>
        <w:tab/>
      </w:r>
      <w:r>
        <w:rPr>
          <w:b/>
          <w:sz w:val="24"/>
          <w:szCs w:val="24"/>
        </w:rPr>
        <w:tab/>
      </w:r>
      <w:r w:rsidR="005F4DD4">
        <w:rPr>
          <w:b/>
          <w:sz w:val="24"/>
          <w:szCs w:val="24"/>
        </w:rPr>
        <w:t xml:space="preserve">ADA </w:t>
      </w:r>
      <w:r w:rsidR="00380717" w:rsidRPr="00380717">
        <w:rPr>
          <w:b/>
          <w:sz w:val="24"/>
          <w:szCs w:val="24"/>
        </w:rPr>
        <w:t>Complaint Process</w:t>
      </w:r>
    </w:p>
    <w:p w:rsidR="004E052F" w:rsidRDefault="0002719B" w:rsidP="00A5424A">
      <w:pPr>
        <w:jc w:val="both"/>
        <w:rPr>
          <w:sz w:val="24"/>
          <w:szCs w:val="24"/>
        </w:rPr>
      </w:pPr>
      <w:r w:rsidRPr="0002719B">
        <w:rPr>
          <w:sz w:val="24"/>
          <w:szCs w:val="24"/>
        </w:rPr>
        <w:t xml:space="preserve">It is </w:t>
      </w:r>
      <w:r w:rsidR="007B6BD8">
        <w:rPr>
          <w:sz w:val="24"/>
          <w:szCs w:val="24"/>
        </w:rPr>
        <w:t>Chapel Hill Transit</w:t>
      </w:r>
      <w:r w:rsidRPr="0002719B">
        <w:rPr>
          <w:sz w:val="24"/>
          <w:szCs w:val="24"/>
        </w:rPr>
        <w:t>’s policy that no person shall, on the grounds of race, color , national origin,</w:t>
      </w:r>
      <w:r w:rsidR="00330B0F">
        <w:rPr>
          <w:sz w:val="24"/>
          <w:szCs w:val="24"/>
        </w:rPr>
        <w:t xml:space="preserve"> </w:t>
      </w:r>
      <w:r w:rsidRPr="0002719B">
        <w:rPr>
          <w:sz w:val="24"/>
          <w:szCs w:val="24"/>
        </w:rPr>
        <w:t>disability</w:t>
      </w:r>
      <w:r w:rsidR="00330B0F">
        <w:rPr>
          <w:sz w:val="24"/>
          <w:szCs w:val="24"/>
        </w:rPr>
        <w:t>, sexual orientation, gender identity, or gender expression</w:t>
      </w:r>
      <w:r w:rsidRPr="0002719B">
        <w:rPr>
          <w:sz w:val="24"/>
          <w:szCs w:val="24"/>
        </w:rPr>
        <w:t xml:space="preserve"> be excluded from the participation in, be denied the benefits of, or be otherwise subjected to discrimination under any program, activities, or services for which C</w:t>
      </w:r>
      <w:r w:rsidR="007B6BD8">
        <w:rPr>
          <w:sz w:val="24"/>
          <w:szCs w:val="24"/>
        </w:rPr>
        <w:t xml:space="preserve">hapel </w:t>
      </w:r>
      <w:r w:rsidRPr="0002719B">
        <w:rPr>
          <w:sz w:val="24"/>
          <w:szCs w:val="24"/>
        </w:rPr>
        <w:t>H</w:t>
      </w:r>
      <w:r w:rsidR="007B6BD8">
        <w:rPr>
          <w:sz w:val="24"/>
          <w:szCs w:val="24"/>
        </w:rPr>
        <w:t xml:space="preserve">ill </w:t>
      </w:r>
      <w:r w:rsidRPr="0002719B">
        <w:rPr>
          <w:sz w:val="24"/>
          <w:szCs w:val="24"/>
        </w:rPr>
        <w:t>T</w:t>
      </w:r>
      <w:r w:rsidR="007B6BD8">
        <w:rPr>
          <w:sz w:val="24"/>
          <w:szCs w:val="24"/>
        </w:rPr>
        <w:t>ransit</w:t>
      </w:r>
      <w:r w:rsidRPr="0002719B">
        <w:rPr>
          <w:sz w:val="24"/>
          <w:szCs w:val="24"/>
        </w:rPr>
        <w:t xml:space="preserve"> receives Federal financial assistance.  </w:t>
      </w:r>
    </w:p>
    <w:p w:rsidR="00380717" w:rsidRDefault="0002719B" w:rsidP="00A5424A">
      <w:pPr>
        <w:jc w:val="both"/>
        <w:rPr>
          <w:sz w:val="24"/>
          <w:szCs w:val="24"/>
        </w:rPr>
      </w:pPr>
      <w:r w:rsidRPr="0002719B">
        <w:rPr>
          <w:sz w:val="24"/>
          <w:szCs w:val="24"/>
        </w:rPr>
        <w:t xml:space="preserve">Any person who believes they have been mistreated by an unlawful discriminatory practice under </w:t>
      </w:r>
      <w:r w:rsidR="005F4DD4" w:rsidRPr="005F4DD4">
        <w:rPr>
          <w:rFonts w:cstheme="minorHAnsi"/>
          <w:sz w:val="24"/>
          <w:szCs w:val="24"/>
        </w:rPr>
        <w:t xml:space="preserve">the </w:t>
      </w:r>
      <w:r w:rsidR="005F4DD4" w:rsidRPr="005F4DD4">
        <w:rPr>
          <w:rFonts w:cstheme="minorHAnsi"/>
          <w:sz w:val="24"/>
          <w:szCs w:val="24"/>
          <w:lang w:val="en"/>
        </w:rPr>
        <w:t xml:space="preserve">Americans with Disabilities </w:t>
      </w:r>
      <w:r w:rsidR="005F4DD4" w:rsidRPr="005F4DD4">
        <w:rPr>
          <w:rStyle w:val="Strong"/>
          <w:rFonts w:cstheme="minorHAnsi"/>
          <w:b w:val="0"/>
          <w:sz w:val="24"/>
          <w:szCs w:val="24"/>
          <w:lang w:val="en"/>
        </w:rPr>
        <w:t>Act</w:t>
      </w:r>
      <w:r w:rsidRPr="005F4DD4">
        <w:rPr>
          <w:rFonts w:cstheme="minorHAnsi"/>
          <w:sz w:val="24"/>
          <w:szCs w:val="24"/>
        </w:rPr>
        <w:t xml:space="preserve"> </w:t>
      </w:r>
      <w:r w:rsidRPr="0002719B">
        <w:rPr>
          <w:sz w:val="24"/>
          <w:szCs w:val="24"/>
        </w:rPr>
        <w:t xml:space="preserve">has a right to file a formal complaint with Chapel Hill Transit.  Any such complaint must be </w:t>
      </w:r>
      <w:r w:rsidR="007B6BD8">
        <w:rPr>
          <w:sz w:val="24"/>
          <w:szCs w:val="24"/>
        </w:rPr>
        <w:t xml:space="preserve">made </w:t>
      </w:r>
      <w:r w:rsidRPr="0002719B">
        <w:rPr>
          <w:sz w:val="24"/>
          <w:szCs w:val="24"/>
        </w:rPr>
        <w:t>in writing or in person with Chapel Hill Transit</w:t>
      </w:r>
      <w:r w:rsidR="007B6BD8">
        <w:rPr>
          <w:sz w:val="24"/>
          <w:szCs w:val="24"/>
        </w:rPr>
        <w:t>’s</w:t>
      </w:r>
      <w:r w:rsidRPr="0002719B">
        <w:rPr>
          <w:sz w:val="24"/>
          <w:szCs w:val="24"/>
        </w:rPr>
        <w:t xml:space="preserve"> </w:t>
      </w:r>
      <w:r w:rsidR="005F4DD4">
        <w:rPr>
          <w:sz w:val="24"/>
          <w:szCs w:val="24"/>
        </w:rPr>
        <w:t xml:space="preserve">Disability Rights </w:t>
      </w:r>
      <w:r w:rsidRPr="0002719B">
        <w:rPr>
          <w:sz w:val="24"/>
          <w:szCs w:val="24"/>
        </w:rPr>
        <w:t xml:space="preserve">Coordinator within one hundred eighty (180) days following the date of the alleged discrimination occurrence.  </w:t>
      </w:r>
      <w:r w:rsidR="005F4DD4">
        <w:rPr>
          <w:sz w:val="24"/>
          <w:szCs w:val="24"/>
        </w:rPr>
        <w:t>ADA</w:t>
      </w:r>
      <w:r w:rsidRPr="0002719B">
        <w:rPr>
          <w:sz w:val="24"/>
          <w:szCs w:val="24"/>
        </w:rPr>
        <w:t xml:space="preserve"> Complaint forms may be obtained from Chapel Hill Transit administrative offices at no cost by calling </w:t>
      </w:r>
      <w:r w:rsidRPr="0002719B">
        <w:rPr>
          <w:b/>
          <w:bCs/>
          <w:sz w:val="24"/>
          <w:szCs w:val="24"/>
        </w:rPr>
        <w:t>919-969-4900</w:t>
      </w:r>
      <w:r w:rsidRPr="0002719B">
        <w:rPr>
          <w:sz w:val="24"/>
          <w:szCs w:val="24"/>
        </w:rPr>
        <w:t xml:space="preserve">, or via internet at </w:t>
      </w:r>
      <w:hyperlink r:id="rId7" w:history="1">
        <w:r w:rsidRPr="0002719B">
          <w:rPr>
            <w:rStyle w:val="Hyperlink"/>
            <w:sz w:val="24"/>
            <w:szCs w:val="24"/>
          </w:rPr>
          <w:t>http://www.townofchapelhill.org</w:t>
        </w:r>
      </w:hyperlink>
      <w:r w:rsidRPr="0002719B">
        <w:rPr>
          <w:sz w:val="24"/>
          <w:szCs w:val="24"/>
        </w:rPr>
        <w:t>.</w:t>
      </w:r>
      <w:r>
        <w:rPr>
          <w:sz w:val="24"/>
          <w:szCs w:val="24"/>
        </w:rPr>
        <w:t xml:space="preserve">  E</w:t>
      </w:r>
      <w:r w:rsidR="00380717">
        <w:rPr>
          <w:sz w:val="24"/>
          <w:szCs w:val="24"/>
        </w:rPr>
        <w:t xml:space="preserve">lectronic complaints will not be accepted.   Anyone who requires assistance </w:t>
      </w:r>
      <w:r w:rsidR="007B6BD8">
        <w:rPr>
          <w:sz w:val="24"/>
          <w:szCs w:val="24"/>
        </w:rPr>
        <w:t xml:space="preserve">or a modification </w:t>
      </w:r>
      <w:r w:rsidR="00380717">
        <w:rPr>
          <w:sz w:val="24"/>
          <w:szCs w:val="24"/>
        </w:rPr>
        <w:t xml:space="preserve">to complete the complaint form should contact the </w:t>
      </w:r>
      <w:r w:rsidR="005F4DD4">
        <w:rPr>
          <w:sz w:val="24"/>
          <w:szCs w:val="24"/>
        </w:rPr>
        <w:t>Disability Rights</w:t>
      </w:r>
      <w:r w:rsidR="00380717">
        <w:rPr>
          <w:sz w:val="24"/>
          <w:szCs w:val="24"/>
        </w:rPr>
        <w:t xml:space="preserve"> Coordinator at (919)</w:t>
      </w:r>
      <w:r w:rsidR="005F4DD4">
        <w:rPr>
          <w:sz w:val="24"/>
          <w:szCs w:val="24"/>
        </w:rPr>
        <w:t xml:space="preserve"> </w:t>
      </w:r>
      <w:r w:rsidR="00380717">
        <w:rPr>
          <w:sz w:val="24"/>
          <w:szCs w:val="24"/>
        </w:rPr>
        <w:t>969-4900.</w:t>
      </w:r>
    </w:p>
    <w:p w:rsidR="00380717" w:rsidRDefault="00380717" w:rsidP="00A5424A">
      <w:pPr>
        <w:spacing w:after="0" w:line="240" w:lineRule="auto"/>
        <w:jc w:val="both"/>
        <w:rPr>
          <w:sz w:val="24"/>
          <w:szCs w:val="24"/>
        </w:rPr>
      </w:pPr>
      <w:r>
        <w:rPr>
          <w:sz w:val="24"/>
          <w:szCs w:val="24"/>
        </w:rPr>
        <w:t>You also have the right to file a complaint with an external entity such as the Department of Transportation (DOT), a federal or state agency, or a federal or state court.  Should a complaint be filed with C</w:t>
      </w:r>
      <w:r w:rsidR="007B6BD8">
        <w:rPr>
          <w:sz w:val="24"/>
          <w:szCs w:val="24"/>
        </w:rPr>
        <w:t xml:space="preserve">hapel </w:t>
      </w:r>
      <w:r>
        <w:rPr>
          <w:sz w:val="24"/>
          <w:szCs w:val="24"/>
        </w:rPr>
        <w:t>H</w:t>
      </w:r>
      <w:r w:rsidR="007B6BD8">
        <w:rPr>
          <w:sz w:val="24"/>
          <w:szCs w:val="24"/>
        </w:rPr>
        <w:t xml:space="preserve">ill </w:t>
      </w:r>
      <w:r>
        <w:rPr>
          <w:sz w:val="24"/>
          <w:szCs w:val="24"/>
        </w:rPr>
        <w:t>T</w:t>
      </w:r>
      <w:r w:rsidR="007B6BD8">
        <w:rPr>
          <w:sz w:val="24"/>
          <w:szCs w:val="24"/>
        </w:rPr>
        <w:t>ransit</w:t>
      </w:r>
      <w:r>
        <w:rPr>
          <w:sz w:val="24"/>
          <w:szCs w:val="24"/>
        </w:rPr>
        <w:t xml:space="preserve"> </w:t>
      </w:r>
      <w:r w:rsidR="007B6BD8">
        <w:rPr>
          <w:sz w:val="24"/>
          <w:szCs w:val="24"/>
        </w:rPr>
        <w:t xml:space="preserve">(CHT) </w:t>
      </w:r>
      <w:r>
        <w:rPr>
          <w:sz w:val="24"/>
          <w:szCs w:val="24"/>
        </w:rPr>
        <w:t xml:space="preserve">and an external entity simultaneously, the external complaint shall supersede the CHT complaint and CHT’s complaint procedures will be suspended pending the external entity’s findings.  </w:t>
      </w:r>
    </w:p>
    <w:p w:rsidR="00380717" w:rsidRDefault="00380717" w:rsidP="00380717">
      <w:pPr>
        <w:spacing w:after="0" w:line="240" w:lineRule="auto"/>
        <w:rPr>
          <w:sz w:val="24"/>
          <w:szCs w:val="24"/>
        </w:rPr>
      </w:pPr>
    </w:p>
    <w:p w:rsidR="00380717" w:rsidRDefault="00380717" w:rsidP="00380717">
      <w:pPr>
        <w:spacing w:after="0" w:line="240" w:lineRule="auto"/>
        <w:rPr>
          <w:sz w:val="24"/>
          <w:szCs w:val="24"/>
        </w:rPr>
      </w:pPr>
      <w:r w:rsidRPr="00380717">
        <w:rPr>
          <w:b/>
          <w:sz w:val="24"/>
          <w:szCs w:val="24"/>
        </w:rPr>
        <w:t>Investigations</w:t>
      </w:r>
    </w:p>
    <w:p w:rsidR="004E052F" w:rsidRDefault="004E052F" w:rsidP="00A5424A">
      <w:pPr>
        <w:spacing w:after="0" w:line="240" w:lineRule="auto"/>
        <w:jc w:val="both"/>
        <w:rPr>
          <w:sz w:val="24"/>
          <w:szCs w:val="24"/>
        </w:rPr>
      </w:pPr>
    </w:p>
    <w:p w:rsidR="00380717" w:rsidRDefault="00380717" w:rsidP="00A5424A">
      <w:pPr>
        <w:spacing w:after="0" w:line="240" w:lineRule="auto"/>
        <w:jc w:val="both"/>
        <w:rPr>
          <w:sz w:val="24"/>
          <w:szCs w:val="24"/>
        </w:rPr>
      </w:pPr>
      <w:r>
        <w:rPr>
          <w:sz w:val="24"/>
          <w:szCs w:val="24"/>
        </w:rPr>
        <w:t xml:space="preserve">Within 10 working days of receipt of the formal complaint, the </w:t>
      </w:r>
      <w:r w:rsidR="005F4DD4">
        <w:rPr>
          <w:sz w:val="24"/>
          <w:szCs w:val="24"/>
        </w:rPr>
        <w:t>Disability Rights</w:t>
      </w:r>
      <w:r>
        <w:rPr>
          <w:sz w:val="24"/>
          <w:szCs w:val="24"/>
        </w:rPr>
        <w:t xml:space="preserve"> Coordinator will notify the complainant and begin an investigation (unless the complaint is filed with an external entity first or simultaneously).  CHT’s Director will serve as the </w:t>
      </w:r>
      <w:r w:rsidR="005F4DD4">
        <w:rPr>
          <w:sz w:val="24"/>
          <w:szCs w:val="24"/>
        </w:rPr>
        <w:t>Disability Rights</w:t>
      </w:r>
      <w:r>
        <w:rPr>
          <w:sz w:val="24"/>
          <w:szCs w:val="24"/>
        </w:rPr>
        <w:t xml:space="preserve"> Coordinator.</w:t>
      </w:r>
    </w:p>
    <w:p w:rsidR="00380717" w:rsidRDefault="00380717" w:rsidP="00A5424A">
      <w:pPr>
        <w:spacing w:after="0" w:line="240" w:lineRule="auto"/>
        <w:jc w:val="both"/>
        <w:rPr>
          <w:sz w:val="24"/>
          <w:szCs w:val="24"/>
        </w:rPr>
      </w:pPr>
    </w:p>
    <w:p w:rsidR="00380717" w:rsidRDefault="00380717" w:rsidP="00A5424A">
      <w:pPr>
        <w:spacing w:after="0" w:line="240" w:lineRule="auto"/>
        <w:jc w:val="both"/>
        <w:rPr>
          <w:sz w:val="24"/>
          <w:szCs w:val="24"/>
        </w:rPr>
      </w:pPr>
      <w:r>
        <w:rPr>
          <w:sz w:val="24"/>
          <w:szCs w:val="24"/>
        </w:rPr>
        <w:t>The investigation will address complaints against any CHT department(s).  The investigation will be conducted in conjunction with and under the advice of the Federal Transit Administration’s Civil Rights Unit.</w:t>
      </w:r>
    </w:p>
    <w:p w:rsidR="00380717" w:rsidRDefault="00380717" w:rsidP="00A5424A">
      <w:pPr>
        <w:spacing w:after="0" w:line="240" w:lineRule="auto"/>
        <w:jc w:val="both"/>
        <w:rPr>
          <w:sz w:val="24"/>
          <w:szCs w:val="24"/>
        </w:rPr>
      </w:pPr>
    </w:p>
    <w:p w:rsidR="00380717" w:rsidRDefault="00380717" w:rsidP="00A5424A">
      <w:pPr>
        <w:spacing w:after="0" w:line="240" w:lineRule="auto"/>
        <w:jc w:val="both"/>
        <w:rPr>
          <w:sz w:val="24"/>
          <w:szCs w:val="24"/>
        </w:rPr>
      </w:pPr>
      <w:r>
        <w:rPr>
          <w:sz w:val="24"/>
          <w:szCs w:val="24"/>
        </w:rPr>
        <w:t xml:space="preserve">The investigation may include discussion(s) </w:t>
      </w:r>
      <w:r w:rsidR="001C0DCB">
        <w:rPr>
          <w:sz w:val="24"/>
          <w:szCs w:val="24"/>
        </w:rPr>
        <w:t>of the complaint with all affected parties to determine the problem</w:t>
      </w:r>
      <w:r w:rsidR="005F4DD4">
        <w:rPr>
          <w:sz w:val="24"/>
          <w:szCs w:val="24"/>
        </w:rPr>
        <w:t xml:space="preserve"> or issue</w:t>
      </w:r>
      <w:r w:rsidR="001C0DCB">
        <w:rPr>
          <w:sz w:val="24"/>
          <w:szCs w:val="24"/>
        </w:rPr>
        <w:t>.  The complainant may be represented by an attorney or other representative of his/her own choosing and m</w:t>
      </w:r>
      <w:r w:rsidR="007D38C1">
        <w:rPr>
          <w:sz w:val="24"/>
          <w:szCs w:val="24"/>
        </w:rPr>
        <w:t>a</w:t>
      </w:r>
      <w:r w:rsidR="001C0DCB">
        <w:rPr>
          <w:sz w:val="24"/>
          <w:szCs w:val="24"/>
        </w:rPr>
        <w:t>y bring witnesses and present testimony and evidence in the course of the investigation.</w:t>
      </w:r>
    </w:p>
    <w:p w:rsidR="001C0DCB" w:rsidRDefault="001C0DCB" w:rsidP="00A5424A">
      <w:pPr>
        <w:spacing w:after="0" w:line="240" w:lineRule="auto"/>
        <w:jc w:val="both"/>
        <w:rPr>
          <w:sz w:val="24"/>
          <w:szCs w:val="24"/>
        </w:rPr>
      </w:pPr>
    </w:p>
    <w:p w:rsidR="001C0DCB" w:rsidRDefault="001C0DCB" w:rsidP="00A5424A">
      <w:pPr>
        <w:spacing w:after="0" w:line="240" w:lineRule="auto"/>
        <w:jc w:val="both"/>
        <w:rPr>
          <w:sz w:val="24"/>
          <w:szCs w:val="24"/>
        </w:rPr>
      </w:pPr>
      <w:r>
        <w:rPr>
          <w:sz w:val="24"/>
          <w:szCs w:val="24"/>
        </w:rPr>
        <w:t xml:space="preserve">The investigation will be conducted and completed within 60 days of the receipt of the formal complaint.  CHT will track all </w:t>
      </w:r>
      <w:r w:rsidR="005F4DD4">
        <w:rPr>
          <w:sz w:val="24"/>
          <w:szCs w:val="24"/>
        </w:rPr>
        <w:t>ADA</w:t>
      </w:r>
      <w:r>
        <w:rPr>
          <w:sz w:val="24"/>
          <w:szCs w:val="24"/>
        </w:rPr>
        <w:t xml:space="preserve"> complaints in consultation with the Town’s Legal Department.</w:t>
      </w:r>
    </w:p>
    <w:p w:rsidR="001C0DCB" w:rsidRDefault="004E052F" w:rsidP="00380717">
      <w:pPr>
        <w:spacing w:after="0" w:line="240" w:lineRule="auto"/>
        <w:rPr>
          <w:sz w:val="24"/>
          <w:szCs w:val="24"/>
        </w:rPr>
      </w:pPr>
      <w:r>
        <w:rPr>
          <w:sz w:val="24"/>
          <w:szCs w:val="24"/>
        </w:rPr>
        <w:t>B</w:t>
      </w:r>
      <w:r w:rsidR="001C0DCB">
        <w:rPr>
          <w:sz w:val="24"/>
          <w:szCs w:val="24"/>
        </w:rPr>
        <w:t xml:space="preserve">ased upon all the information received, an investigation report will be written by the </w:t>
      </w:r>
      <w:r w:rsidR="005F4DD4">
        <w:rPr>
          <w:sz w:val="24"/>
          <w:szCs w:val="24"/>
        </w:rPr>
        <w:t>Disability Rights</w:t>
      </w:r>
      <w:r w:rsidR="001C0DCB">
        <w:rPr>
          <w:sz w:val="24"/>
          <w:szCs w:val="24"/>
        </w:rPr>
        <w:t xml:space="preserve"> Coordinator for submittal to the Town Manager.  The complainant will receive a letter stating the final decision of CHT.</w:t>
      </w:r>
    </w:p>
    <w:p w:rsidR="001C0DCB" w:rsidRDefault="001C0DCB" w:rsidP="00380717">
      <w:pPr>
        <w:spacing w:after="0" w:line="240" w:lineRule="auto"/>
        <w:rPr>
          <w:sz w:val="24"/>
          <w:szCs w:val="24"/>
        </w:rPr>
      </w:pPr>
    </w:p>
    <w:p w:rsidR="001C0DCB" w:rsidRDefault="001C0DCB" w:rsidP="00380717">
      <w:pPr>
        <w:spacing w:after="0" w:line="240" w:lineRule="auto"/>
        <w:rPr>
          <w:sz w:val="24"/>
          <w:szCs w:val="24"/>
        </w:rPr>
      </w:pPr>
      <w:r>
        <w:rPr>
          <w:sz w:val="24"/>
          <w:szCs w:val="24"/>
        </w:rPr>
        <w:t>The complainant shall be notified of his/her right to appeal the decision to the Chapel Hill Town Man</w:t>
      </w:r>
      <w:r w:rsidR="005F4DD4">
        <w:rPr>
          <w:sz w:val="24"/>
          <w:szCs w:val="24"/>
        </w:rPr>
        <w:t>a</w:t>
      </w:r>
      <w:r>
        <w:rPr>
          <w:sz w:val="24"/>
          <w:szCs w:val="24"/>
        </w:rPr>
        <w:t>ger and Town Council.  Appeals may be made to the NC Department of Transpor</w:t>
      </w:r>
      <w:r w:rsidRPr="0002719B">
        <w:rPr>
          <w:sz w:val="24"/>
          <w:szCs w:val="24"/>
        </w:rPr>
        <w:t>tation</w:t>
      </w:r>
      <w:r w:rsidR="0002719B" w:rsidRPr="0002719B">
        <w:rPr>
          <w:sz w:val="24"/>
          <w:szCs w:val="24"/>
        </w:rPr>
        <w:t xml:space="preserve"> (</w:t>
      </w:r>
      <w:r w:rsidR="0002719B" w:rsidRPr="0002719B">
        <w:rPr>
          <w:bCs/>
          <w:sz w:val="24"/>
          <w:szCs w:val="24"/>
        </w:rPr>
        <w:t xml:space="preserve">Office of Civil Rights, </w:t>
      </w:r>
      <w:r w:rsidR="005F4DD4">
        <w:rPr>
          <w:bCs/>
          <w:sz w:val="24"/>
          <w:szCs w:val="24"/>
        </w:rPr>
        <w:t>ADA</w:t>
      </w:r>
      <w:r w:rsidR="0002719B" w:rsidRPr="0002719B">
        <w:rPr>
          <w:bCs/>
          <w:sz w:val="24"/>
          <w:szCs w:val="24"/>
        </w:rPr>
        <w:t xml:space="preserve"> Section, 1511 Mail Service Center, </w:t>
      </w:r>
      <w:proofErr w:type="gramStart"/>
      <w:r w:rsidR="0002719B" w:rsidRPr="0002719B">
        <w:rPr>
          <w:bCs/>
          <w:sz w:val="24"/>
          <w:szCs w:val="24"/>
        </w:rPr>
        <w:t>Raleigh</w:t>
      </w:r>
      <w:proofErr w:type="gramEnd"/>
      <w:r w:rsidR="0002719B" w:rsidRPr="0002719B">
        <w:rPr>
          <w:bCs/>
          <w:sz w:val="24"/>
          <w:szCs w:val="24"/>
        </w:rPr>
        <w:t>, NC 27699)</w:t>
      </w:r>
      <w:r>
        <w:rPr>
          <w:sz w:val="24"/>
          <w:szCs w:val="24"/>
        </w:rPr>
        <w:t xml:space="preserve"> or the Federal Transit Administration</w:t>
      </w:r>
      <w:r w:rsidR="004E052F">
        <w:rPr>
          <w:sz w:val="24"/>
          <w:szCs w:val="24"/>
        </w:rPr>
        <w:t xml:space="preserve"> (FTA)</w:t>
      </w:r>
      <w:r>
        <w:rPr>
          <w:sz w:val="24"/>
          <w:szCs w:val="24"/>
        </w:rPr>
        <w:t xml:space="preserve">.  </w:t>
      </w:r>
    </w:p>
    <w:p w:rsidR="004E052F" w:rsidRPr="00A5424A" w:rsidRDefault="004E052F" w:rsidP="004E052F">
      <w:pPr>
        <w:keepNext/>
        <w:spacing w:before="240"/>
        <w:jc w:val="both"/>
        <w:rPr>
          <w:rFonts w:eastAsia="Calibri" w:cs="Arial"/>
          <w:sz w:val="24"/>
          <w:szCs w:val="24"/>
        </w:rPr>
      </w:pPr>
      <w:r w:rsidRPr="00A5424A">
        <w:rPr>
          <w:rFonts w:eastAsia="Calibri" w:cs="Arial"/>
          <w:sz w:val="24"/>
          <w:szCs w:val="24"/>
        </w:rPr>
        <w:t xml:space="preserve">Complaints will be maintained in accordance with </w:t>
      </w:r>
      <w:r>
        <w:rPr>
          <w:rFonts w:eastAsia="Calibri" w:cs="Arial"/>
          <w:sz w:val="24"/>
          <w:szCs w:val="24"/>
        </w:rPr>
        <w:t xml:space="preserve">FTA </w:t>
      </w:r>
      <w:r w:rsidRPr="00A5424A">
        <w:rPr>
          <w:rFonts w:eastAsia="Calibri" w:cs="Arial"/>
          <w:sz w:val="24"/>
          <w:szCs w:val="24"/>
        </w:rPr>
        <w:t xml:space="preserve">record retention requirements as follows:  </w:t>
      </w:r>
      <w:r>
        <w:rPr>
          <w:rFonts w:eastAsia="Calibri" w:cs="Arial"/>
          <w:sz w:val="24"/>
          <w:szCs w:val="24"/>
        </w:rPr>
        <w:t>(</w:t>
      </w:r>
      <w:r w:rsidRPr="00A5424A">
        <w:rPr>
          <w:rFonts w:eastAsia="Calibri" w:cs="Arial"/>
          <w:sz w:val="24"/>
          <w:szCs w:val="24"/>
        </w:rPr>
        <w:t>1</w:t>
      </w:r>
      <w:r>
        <w:rPr>
          <w:rFonts w:eastAsia="Calibri" w:cs="Arial"/>
          <w:sz w:val="24"/>
          <w:szCs w:val="24"/>
        </w:rPr>
        <w:t>) one</w:t>
      </w:r>
      <w:r w:rsidRPr="00A5424A">
        <w:rPr>
          <w:rFonts w:eastAsia="Calibri" w:cs="Arial"/>
          <w:sz w:val="24"/>
          <w:szCs w:val="24"/>
        </w:rPr>
        <w:t xml:space="preserve"> year for the actual complaint and </w:t>
      </w:r>
      <w:r w:rsidR="001C7CDD">
        <w:rPr>
          <w:rFonts w:eastAsia="Calibri" w:cs="Arial"/>
          <w:sz w:val="24"/>
          <w:szCs w:val="24"/>
        </w:rPr>
        <w:t xml:space="preserve">all </w:t>
      </w:r>
      <w:r w:rsidRPr="00A5424A">
        <w:rPr>
          <w:rFonts w:eastAsia="Calibri" w:cs="Arial"/>
          <w:sz w:val="24"/>
          <w:szCs w:val="24"/>
        </w:rPr>
        <w:t>related documentation.  A summary log of complaints is then maintained on a rolling 5 year basis.</w:t>
      </w:r>
    </w:p>
    <w:p w:rsidR="0002719B" w:rsidRDefault="0002719B" w:rsidP="0002719B">
      <w:pPr>
        <w:rPr>
          <w:b/>
          <w:sz w:val="24"/>
          <w:szCs w:val="24"/>
        </w:rPr>
      </w:pPr>
      <w:r>
        <w:rPr>
          <w:b/>
          <w:sz w:val="24"/>
          <w:szCs w:val="24"/>
        </w:rPr>
        <w:t>Methods of filing a complaint</w:t>
      </w:r>
    </w:p>
    <w:p w:rsidR="0002719B" w:rsidRDefault="0002719B" w:rsidP="0002719B">
      <w:pPr>
        <w:rPr>
          <w:sz w:val="24"/>
          <w:szCs w:val="24"/>
        </w:rPr>
      </w:pPr>
      <w:r>
        <w:rPr>
          <w:sz w:val="24"/>
          <w:szCs w:val="24"/>
        </w:rPr>
        <w:t xml:space="preserve">The preferred method is to file your complaint in writing using the </w:t>
      </w:r>
      <w:r w:rsidR="005F4DD4">
        <w:rPr>
          <w:sz w:val="24"/>
          <w:szCs w:val="24"/>
        </w:rPr>
        <w:t>ADA</w:t>
      </w:r>
      <w:r>
        <w:rPr>
          <w:sz w:val="24"/>
          <w:szCs w:val="24"/>
        </w:rPr>
        <w:t xml:space="preserve"> Complaint Form, and sending it to:</w:t>
      </w:r>
    </w:p>
    <w:p w:rsidR="0002719B" w:rsidRDefault="0002719B" w:rsidP="0002719B">
      <w:pPr>
        <w:spacing w:after="0" w:line="240" w:lineRule="auto"/>
        <w:rPr>
          <w:sz w:val="24"/>
          <w:szCs w:val="24"/>
        </w:rPr>
      </w:pPr>
      <w:r>
        <w:rPr>
          <w:sz w:val="24"/>
          <w:szCs w:val="24"/>
        </w:rPr>
        <w:t>Transit Director</w:t>
      </w:r>
    </w:p>
    <w:p w:rsidR="0002719B" w:rsidRDefault="005F4DD4" w:rsidP="0002719B">
      <w:pPr>
        <w:spacing w:after="0" w:line="240" w:lineRule="auto"/>
        <w:rPr>
          <w:sz w:val="24"/>
          <w:szCs w:val="24"/>
        </w:rPr>
      </w:pPr>
      <w:r>
        <w:rPr>
          <w:sz w:val="24"/>
          <w:szCs w:val="24"/>
        </w:rPr>
        <w:t>Disability Rights</w:t>
      </w:r>
      <w:r w:rsidR="0002719B">
        <w:rPr>
          <w:sz w:val="24"/>
          <w:szCs w:val="24"/>
        </w:rPr>
        <w:t xml:space="preserve"> Coordinator</w:t>
      </w:r>
    </w:p>
    <w:p w:rsidR="0002719B" w:rsidRDefault="0002719B" w:rsidP="0002719B">
      <w:pPr>
        <w:spacing w:after="0" w:line="240" w:lineRule="auto"/>
        <w:rPr>
          <w:sz w:val="24"/>
          <w:szCs w:val="24"/>
        </w:rPr>
      </w:pPr>
      <w:r>
        <w:rPr>
          <w:sz w:val="24"/>
          <w:szCs w:val="24"/>
        </w:rPr>
        <w:t>Chapel Hill Transit</w:t>
      </w:r>
    </w:p>
    <w:p w:rsidR="0002719B" w:rsidRDefault="0002719B" w:rsidP="0002719B">
      <w:pPr>
        <w:spacing w:after="0" w:line="240" w:lineRule="auto"/>
        <w:rPr>
          <w:sz w:val="24"/>
          <w:szCs w:val="24"/>
        </w:rPr>
      </w:pPr>
      <w:r>
        <w:rPr>
          <w:sz w:val="24"/>
          <w:szCs w:val="24"/>
        </w:rPr>
        <w:t>6900 Millhouse Road</w:t>
      </w:r>
    </w:p>
    <w:p w:rsidR="0002719B" w:rsidRDefault="0002719B" w:rsidP="0002719B">
      <w:pPr>
        <w:spacing w:after="0" w:line="240" w:lineRule="auto"/>
        <w:rPr>
          <w:sz w:val="24"/>
          <w:szCs w:val="24"/>
        </w:rPr>
      </w:pPr>
      <w:r>
        <w:rPr>
          <w:sz w:val="24"/>
          <w:szCs w:val="24"/>
        </w:rPr>
        <w:t>Chapel Hill, NC  27516</w:t>
      </w:r>
    </w:p>
    <w:p w:rsidR="0002719B" w:rsidRDefault="0002719B" w:rsidP="0002719B">
      <w:pPr>
        <w:spacing w:after="0" w:line="240" w:lineRule="auto"/>
        <w:rPr>
          <w:sz w:val="24"/>
          <w:szCs w:val="24"/>
        </w:rPr>
      </w:pPr>
    </w:p>
    <w:p w:rsidR="0002719B" w:rsidRDefault="0002719B" w:rsidP="0002719B">
      <w:pPr>
        <w:spacing w:after="0" w:line="240" w:lineRule="auto"/>
        <w:rPr>
          <w:sz w:val="24"/>
          <w:szCs w:val="24"/>
        </w:rPr>
      </w:pPr>
      <w:r>
        <w:rPr>
          <w:sz w:val="24"/>
          <w:szCs w:val="24"/>
        </w:rPr>
        <w:t xml:space="preserve">The </w:t>
      </w:r>
      <w:r w:rsidR="005F4DD4">
        <w:rPr>
          <w:sz w:val="24"/>
          <w:szCs w:val="24"/>
        </w:rPr>
        <w:t>ADA</w:t>
      </w:r>
      <w:r>
        <w:rPr>
          <w:sz w:val="24"/>
          <w:szCs w:val="24"/>
        </w:rPr>
        <w:t xml:space="preserve"> Complaint form may also be sent to:</w:t>
      </w:r>
    </w:p>
    <w:p w:rsidR="0002719B" w:rsidRDefault="0002719B" w:rsidP="0002719B">
      <w:pPr>
        <w:spacing w:after="0" w:line="240" w:lineRule="auto"/>
        <w:rPr>
          <w:sz w:val="24"/>
          <w:szCs w:val="24"/>
        </w:rPr>
      </w:pPr>
    </w:p>
    <w:p w:rsidR="0002719B" w:rsidRDefault="005F4DD4" w:rsidP="0002719B">
      <w:pPr>
        <w:spacing w:after="0" w:line="240" w:lineRule="auto"/>
        <w:rPr>
          <w:sz w:val="24"/>
          <w:szCs w:val="24"/>
        </w:rPr>
      </w:pPr>
      <w:r>
        <w:rPr>
          <w:sz w:val="24"/>
          <w:szCs w:val="24"/>
        </w:rPr>
        <w:t>ADA</w:t>
      </w:r>
      <w:r w:rsidR="0002719B">
        <w:rPr>
          <w:sz w:val="24"/>
          <w:szCs w:val="24"/>
        </w:rPr>
        <w:t xml:space="preserve"> Program Coordinator</w:t>
      </w:r>
    </w:p>
    <w:p w:rsidR="0002719B" w:rsidRDefault="0002719B" w:rsidP="0002719B">
      <w:pPr>
        <w:spacing w:after="0" w:line="240" w:lineRule="auto"/>
        <w:rPr>
          <w:sz w:val="24"/>
          <w:szCs w:val="24"/>
        </w:rPr>
      </w:pPr>
      <w:r>
        <w:rPr>
          <w:sz w:val="24"/>
          <w:szCs w:val="24"/>
        </w:rPr>
        <w:t>FTA Office of Civil Rights</w:t>
      </w:r>
    </w:p>
    <w:p w:rsidR="0002719B" w:rsidRDefault="0002719B" w:rsidP="0002719B">
      <w:pPr>
        <w:spacing w:after="0" w:line="240" w:lineRule="auto"/>
        <w:rPr>
          <w:sz w:val="24"/>
          <w:szCs w:val="24"/>
        </w:rPr>
      </w:pPr>
      <w:r>
        <w:rPr>
          <w:sz w:val="24"/>
          <w:szCs w:val="24"/>
        </w:rPr>
        <w:t>East Building, 5</w:t>
      </w:r>
      <w:r w:rsidRPr="00380717">
        <w:rPr>
          <w:sz w:val="24"/>
          <w:szCs w:val="24"/>
          <w:vertAlign w:val="superscript"/>
        </w:rPr>
        <w:t>th</w:t>
      </w:r>
      <w:r>
        <w:rPr>
          <w:sz w:val="24"/>
          <w:szCs w:val="24"/>
        </w:rPr>
        <w:t xml:space="preserve"> Floor</w:t>
      </w:r>
    </w:p>
    <w:p w:rsidR="0002719B" w:rsidRDefault="0002719B" w:rsidP="0002719B">
      <w:pPr>
        <w:spacing w:after="0" w:line="240" w:lineRule="auto"/>
        <w:rPr>
          <w:sz w:val="24"/>
          <w:szCs w:val="24"/>
        </w:rPr>
      </w:pPr>
      <w:r>
        <w:rPr>
          <w:sz w:val="24"/>
          <w:szCs w:val="24"/>
        </w:rPr>
        <w:t>TCR, 1200 New Jersey Ave S.E.</w:t>
      </w:r>
    </w:p>
    <w:p w:rsidR="0002719B" w:rsidRDefault="0002719B" w:rsidP="0002719B">
      <w:pPr>
        <w:spacing w:after="0" w:line="240" w:lineRule="auto"/>
        <w:rPr>
          <w:sz w:val="24"/>
          <w:szCs w:val="24"/>
        </w:rPr>
      </w:pPr>
      <w:r>
        <w:rPr>
          <w:sz w:val="24"/>
          <w:szCs w:val="24"/>
        </w:rPr>
        <w:t>Washington, D.C.  20509</w:t>
      </w:r>
    </w:p>
    <w:p w:rsidR="0002719B" w:rsidRDefault="0002719B" w:rsidP="00380717">
      <w:pPr>
        <w:spacing w:after="0" w:line="240" w:lineRule="auto"/>
        <w:rPr>
          <w:sz w:val="24"/>
          <w:szCs w:val="24"/>
        </w:rPr>
      </w:pPr>
    </w:p>
    <w:p w:rsidR="004E052F" w:rsidRPr="004E052F" w:rsidRDefault="004E052F" w:rsidP="004E052F">
      <w:pPr>
        <w:jc w:val="both"/>
        <w:rPr>
          <w:rFonts w:eastAsia="Calibri" w:cstheme="minorHAnsi"/>
          <w:szCs w:val="28"/>
        </w:rPr>
      </w:pPr>
      <w:r w:rsidRPr="004E052F">
        <w:rPr>
          <w:b/>
          <w:sz w:val="24"/>
          <w:szCs w:val="24"/>
        </w:rPr>
        <w:t>Reasonable Accommodations</w:t>
      </w:r>
      <w:r w:rsidRPr="004E052F">
        <w:rPr>
          <w:rFonts w:eastAsia="Calibri" w:cstheme="minorHAnsi"/>
          <w:szCs w:val="28"/>
        </w:rPr>
        <w:t xml:space="preserve"> </w:t>
      </w:r>
    </w:p>
    <w:p w:rsidR="004E052F" w:rsidRPr="001C7CDD" w:rsidRDefault="007B6BD8" w:rsidP="004E052F">
      <w:pPr>
        <w:jc w:val="both"/>
        <w:rPr>
          <w:rFonts w:eastAsia="Calibri" w:cstheme="minorHAnsi"/>
          <w:sz w:val="24"/>
          <w:szCs w:val="24"/>
        </w:rPr>
      </w:pPr>
      <w:r w:rsidRPr="001C7CDD">
        <w:rPr>
          <w:rFonts w:eastAsia="Calibri" w:cstheme="minorHAnsi"/>
          <w:sz w:val="24"/>
          <w:szCs w:val="24"/>
        </w:rPr>
        <w:t>Chapel Hill Transit is committed to upholding and ensuring that its policies and practices follow the rules concerning reasonable modification/accommodation outlined under the Americans with Disabilities Act (ADA) and all related statutes.  As a public transit agency, Chapel Hill Transit provides public information/communication in written formats, utilizing direct printed handouts, and also through various forms of social media. Braille and other accessible formats are made available on request. Direct service assistance, such as reading the materials aloud, is also available on request.  If you require a modification to be able to access or use our public transportation services, or file a complaint, please let us know.  Every effort will be made to accommodate all reasonable modifications.</w:t>
      </w:r>
      <w:r w:rsidRPr="001C7CDD">
        <w:rPr>
          <w:rFonts w:eastAsia="Calibri" w:cstheme="minorHAnsi"/>
          <w:sz w:val="24"/>
          <w:szCs w:val="24"/>
        </w:rPr>
        <w:t xml:space="preserve"> Please contact the Disabil</w:t>
      </w:r>
      <w:r w:rsidR="004E052F" w:rsidRPr="001C7CDD">
        <w:rPr>
          <w:rFonts w:eastAsia="Calibri" w:cstheme="minorHAnsi"/>
          <w:sz w:val="24"/>
          <w:szCs w:val="24"/>
        </w:rPr>
        <w:t xml:space="preserve">ity Rights Coordinator at </w:t>
      </w:r>
      <w:r w:rsidR="004E052F" w:rsidRPr="001C7CDD">
        <w:rPr>
          <w:sz w:val="24"/>
          <w:szCs w:val="24"/>
        </w:rPr>
        <w:t>(919) 969-4900 for assistance.</w:t>
      </w:r>
      <w:r w:rsidR="004E052F" w:rsidRPr="001C7CDD">
        <w:rPr>
          <w:rFonts w:eastAsia="Calibri" w:cstheme="minorHAnsi"/>
          <w:sz w:val="24"/>
          <w:szCs w:val="24"/>
        </w:rPr>
        <w:t xml:space="preserve"> </w:t>
      </w:r>
    </w:p>
    <w:p w:rsidR="001C7CDD" w:rsidRDefault="001C7CDD" w:rsidP="004E052F">
      <w:pPr>
        <w:jc w:val="both"/>
        <w:rPr>
          <w:rFonts w:cstheme="minorHAnsi"/>
          <w:b/>
          <w:sz w:val="24"/>
          <w:szCs w:val="24"/>
        </w:rPr>
      </w:pPr>
    </w:p>
    <w:p w:rsidR="004E052F" w:rsidRPr="004E052F" w:rsidRDefault="004E052F" w:rsidP="004E052F">
      <w:pPr>
        <w:jc w:val="both"/>
        <w:rPr>
          <w:rFonts w:cstheme="minorHAnsi"/>
          <w:b/>
          <w:sz w:val="24"/>
          <w:szCs w:val="24"/>
        </w:rPr>
      </w:pPr>
      <w:bookmarkStart w:id="0" w:name="_GoBack"/>
      <w:bookmarkEnd w:id="0"/>
      <w:r w:rsidRPr="004E052F">
        <w:rPr>
          <w:rFonts w:cstheme="minorHAnsi"/>
          <w:b/>
          <w:sz w:val="24"/>
          <w:szCs w:val="24"/>
        </w:rPr>
        <w:lastRenderedPageBreak/>
        <w:t>Limited English Proficiency</w:t>
      </w:r>
    </w:p>
    <w:p w:rsidR="004E052F" w:rsidRPr="00380717" w:rsidRDefault="004E052F" w:rsidP="004E052F">
      <w:pPr>
        <w:jc w:val="both"/>
        <w:rPr>
          <w:sz w:val="24"/>
          <w:szCs w:val="24"/>
        </w:rPr>
      </w:pPr>
      <w:r w:rsidRPr="004E052F">
        <w:rPr>
          <w:rFonts w:cstheme="minorHAnsi"/>
          <w:sz w:val="24"/>
          <w:szCs w:val="24"/>
          <w:shd w:val="clear" w:color="auto" w:fill="FFFFFF"/>
        </w:rPr>
        <w:t>Information in non-English alternative formats may be obtained through the person listed above. </w:t>
      </w:r>
      <w:r w:rsidRPr="004E052F">
        <w:rPr>
          <w:rFonts w:cstheme="minorHAnsi"/>
          <w:sz w:val="24"/>
          <w:szCs w:val="24"/>
        </w:rPr>
        <w:br/>
      </w:r>
      <w:r w:rsidRPr="004E052F">
        <w:rPr>
          <w:rFonts w:cstheme="minorHAnsi"/>
          <w:sz w:val="24"/>
          <w:szCs w:val="24"/>
        </w:rPr>
        <w:br/>
      </w:r>
      <w:r w:rsidRPr="004E052F">
        <w:rPr>
          <w:rFonts w:cstheme="minorHAnsi"/>
          <w:sz w:val="24"/>
          <w:szCs w:val="24"/>
          <w:shd w:val="clear" w:color="auto" w:fill="FFFFFF"/>
        </w:rPr>
        <w:t xml:space="preserve">La </w:t>
      </w:r>
      <w:proofErr w:type="spellStart"/>
      <w:r w:rsidRPr="004E052F">
        <w:rPr>
          <w:rFonts w:cstheme="minorHAnsi"/>
          <w:sz w:val="24"/>
          <w:szCs w:val="24"/>
          <w:shd w:val="clear" w:color="auto" w:fill="FFFFFF"/>
        </w:rPr>
        <w:t>información</w:t>
      </w:r>
      <w:proofErr w:type="spellEnd"/>
      <w:r w:rsidRPr="004E052F">
        <w:rPr>
          <w:rFonts w:cstheme="minorHAnsi"/>
          <w:sz w:val="24"/>
          <w:szCs w:val="24"/>
          <w:shd w:val="clear" w:color="auto" w:fill="FFFFFF"/>
        </w:rPr>
        <w:t xml:space="preserve"> </w:t>
      </w:r>
      <w:proofErr w:type="spellStart"/>
      <w:r w:rsidRPr="004E052F">
        <w:rPr>
          <w:rFonts w:cstheme="minorHAnsi"/>
          <w:sz w:val="24"/>
          <w:szCs w:val="24"/>
          <w:shd w:val="clear" w:color="auto" w:fill="FFFFFF"/>
        </w:rPr>
        <w:t>en</w:t>
      </w:r>
      <w:proofErr w:type="spellEnd"/>
      <w:r w:rsidRPr="004E052F">
        <w:rPr>
          <w:rFonts w:cstheme="minorHAnsi"/>
          <w:sz w:val="24"/>
          <w:szCs w:val="24"/>
          <w:shd w:val="clear" w:color="auto" w:fill="FFFFFF"/>
        </w:rPr>
        <w:t xml:space="preserve"> </w:t>
      </w:r>
      <w:proofErr w:type="spellStart"/>
      <w:r w:rsidRPr="004E052F">
        <w:rPr>
          <w:rFonts w:cstheme="minorHAnsi"/>
          <w:sz w:val="24"/>
          <w:szCs w:val="24"/>
          <w:shd w:val="clear" w:color="auto" w:fill="FFFFFF"/>
        </w:rPr>
        <w:t>formatos</w:t>
      </w:r>
      <w:proofErr w:type="spellEnd"/>
      <w:r w:rsidRPr="004E052F">
        <w:rPr>
          <w:rFonts w:cstheme="minorHAnsi"/>
          <w:sz w:val="24"/>
          <w:szCs w:val="24"/>
          <w:shd w:val="clear" w:color="auto" w:fill="FFFFFF"/>
        </w:rPr>
        <w:t xml:space="preserve"> </w:t>
      </w:r>
      <w:proofErr w:type="spellStart"/>
      <w:r w:rsidRPr="004E052F">
        <w:rPr>
          <w:rFonts w:cstheme="minorHAnsi"/>
          <w:sz w:val="24"/>
          <w:szCs w:val="24"/>
          <w:shd w:val="clear" w:color="auto" w:fill="FFFFFF"/>
        </w:rPr>
        <w:t>alternativos</w:t>
      </w:r>
      <w:proofErr w:type="spellEnd"/>
      <w:r w:rsidRPr="004E052F">
        <w:rPr>
          <w:rFonts w:cstheme="minorHAnsi"/>
          <w:sz w:val="24"/>
          <w:szCs w:val="24"/>
          <w:shd w:val="clear" w:color="auto" w:fill="FFFFFF"/>
        </w:rPr>
        <w:t xml:space="preserve"> </w:t>
      </w:r>
      <w:proofErr w:type="spellStart"/>
      <w:r w:rsidRPr="004E052F">
        <w:rPr>
          <w:rFonts w:cstheme="minorHAnsi"/>
          <w:sz w:val="24"/>
          <w:szCs w:val="24"/>
          <w:shd w:val="clear" w:color="auto" w:fill="FFFFFF"/>
        </w:rPr>
        <w:t>distintos</w:t>
      </w:r>
      <w:proofErr w:type="spellEnd"/>
      <w:r w:rsidRPr="004E052F">
        <w:rPr>
          <w:rFonts w:cstheme="minorHAnsi"/>
          <w:sz w:val="24"/>
          <w:szCs w:val="24"/>
          <w:shd w:val="clear" w:color="auto" w:fill="FFFFFF"/>
        </w:rPr>
        <w:t xml:space="preserve"> al </w:t>
      </w:r>
      <w:proofErr w:type="spellStart"/>
      <w:r w:rsidRPr="004E052F">
        <w:rPr>
          <w:rFonts w:cstheme="minorHAnsi"/>
          <w:sz w:val="24"/>
          <w:szCs w:val="24"/>
          <w:shd w:val="clear" w:color="auto" w:fill="FFFFFF"/>
        </w:rPr>
        <w:t>inglés</w:t>
      </w:r>
      <w:proofErr w:type="spellEnd"/>
      <w:r w:rsidRPr="004E052F">
        <w:rPr>
          <w:rFonts w:cstheme="minorHAnsi"/>
          <w:sz w:val="24"/>
          <w:szCs w:val="24"/>
          <w:shd w:val="clear" w:color="auto" w:fill="FFFFFF"/>
        </w:rPr>
        <w:t xml:space="preserve"> se </w:t>
      </w:r>
      <w:proofErr w:type="spellStart"/>
      <w:r w:rsidRPr="004E052F">
        <w:rPr>
          <w:rFonts w:cstheme="minorHAnsi"/>
          <w:sz w:val="24"/>
          <w:szCs w:val="24"/>
          <w:shd w:val="clear" w:color="auto" w:fill="FFFFFF"/>
        </w:rPr>
        <w:t>puede</w:t>
      </w:r>
      <w:proofErr w:type="spellEnd"/>
      <w:r w:rsidRPr="004E052F">
        <w:rPr>
          <w:rFonts w:cstheme="minorHAnsi"/>
          <w:sz w:val="24"/>
          <w:szCs w:val="24"/>
          <w:shd w:val="clear" w:color="auto" w:fill="FFFFFF"/>
        </w:rPr>
        <w:t xml:space="preserve"> </w:t>
      </w:r>
      <w:proofErr w:type="spellStart"/>
      <w:r w:rsidRPr="004E052F">
        <w:rPr>
          <w:rFonts w:cstheme="minorHAnsi"/>
          <w:sz w:val="24"/>
          <w:szCs w:val="24"/>
          <w:shd w:val="clear" w:color="auto" w:fill="FFFFFF"/>
        </w:rPr>
        <w:t>obtener</w:t>
      </w:r>
      <w:proofErr w:type="spellEnd"/>
      <w:r w:rsidRPr="004E052F">
        <w:rPr>
          <w:rFonts w:cstheme="minorHAnsi"/>
          <w:sz w:val="24"/>
          <w:szCs w:val="24"/>
          <w:shd w:val="clear" w:color="auto" w:fill="FFFFFF"/>
        </w:rPr>
        <w:t xml:space="preserve"> a </w:t>
      </w:r>
      <w:proofErr w:type="spellStart"/>
      <w:r w:rsidRPr="004E052F">
        <w:rPr>
          <w:rFonts w:cstheme="minorHAnsi"/>
          <w:sz w:val="24"/>
          <w:szCs w:val="24"/>
          <w:shd w:val="clear" w:color="auto" w:fill="FFFFFF"/>
        </w:rPr>
        <w:t>través</w:t>
      </w:r>
      <w:proofErr w:type="spellEnd"/>
      <w:r w:rsidRPr="004E052F">
        <w:rPr>
          <w:rFonts w:cstheme="minorHAnsi"/>
          <w:sz w:val="24"/>
          <w:szCs w:val="24"/>
          <w:shd w:val="clear" w:color="auto" w:fill="FFFFFF"/>
        </w:rPr>
        <w:t xml:space="preserve"> de la persona </w:t>
      </w:r>
      <w:proofErr w:type="spellStart"/>
      <w:r w:rsidRPr="004E052F">
        <w:rPr>
          <w:rFonts w:cstheme="minorHAnsi"/>
          <w:sz w:val="24"/>
          <w:szCs w:val="24"/>
          <w:shd w:val="clear" w:color="auto" w:fill="FFFFFF"/>
        </w:rPr>
        <w:t>mencionada</w:t>
      </w:r>
      <w:proofErr w:type="spellEnd"/>
      <w:r w:rsidRPr="004E052F">
        <w:rPr>
          <w:rFonts w:cstheme="minorHAnsi"/>
          <w:sz w:val="24"/>
          <w:szCs w:val="24"/>
          <w:shd w:val="clear" w:color="auto" w:fill="FFFFFF"/>
        </w:rPr>
        <w:t xml:space="preserve"> </w:t>
      </w:r>
      <w:proofErr w:type="spellStart"/>
      <w:r w:rsidRPr="004E052F">
        <w:rPr>
          <w:rFonts w:cstheme="minorHAnsi"/>
          <w:sz w:val="24"/>
          <w:szCs w:val="24"/>
          <w:shd w:val="clear" w:color="auto" w:fill="FFFFFF"/>
        </w:rPr>
        <w:t>anteriormente</w:t>
      </w:r>
      <w:proofErr w:type="spellEnd"/>
      <w:r w:rsidRPr="004E052F">
        <w:rPr>
          <w:rFonts w:cstheme="minorHAnsi"/>
          <w:sz w:val="24"/>
          <w:szCs w:val="24"/>
          <w:shd w:val="clear" w:color="auto" w:fill="FFFFFF"/>
        </w:rPr>
        <w:t>.</w:t>
      </w:r>
    </w:p>
    <w:sectPr w:rsidR="004E052F" w:rsidRPr="00380717" w:rsidSect="00130598">
      <w:footerReference w:type="default" r:id="rId8"/>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56" w:rsidRDefault="007E3256" w:rsidP="00217A2C">
      <w:pPr>
        <w:spacing w:after="0" w:line="240" w:lineRule="auto"/>
      </w:pPr>
      <w:r>
        <w:separator/>
      </w:r>
    </w:p>
  </w:endnote>
  <w:endnote w:type="continuationSeparator" w:id="0">
    <w:p w:rsidR="007E3256" w:rsidRDefault="007E3256" w:rsidP="0021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619615"/>
      <w:docPartObj>
        <w:docPartGallery w:val="Page Numbers (Bottom of Page)"/>
        <w:docPartUnique/>
      </w:docPartObj>
    </w:sdtPr>
    <w:sdtEndPr>
      <w:rPr>
        <w:noProof/>
      </w:rPr>
    </w:sdtEndPr>
    <w:sdtContent>
      <w:p w:rsidR="00217A2C" w:rsidRDefault="00217A2C">
        <w:pPr>
          <w:pStyle w:val="Footer"/>
          <w:jc w:val="center"/>
        </w:pPr>
        <w:r>
          <w:fldChar w:fldCharType="begin"/>
        </w:r>
        <w:r>
          <w:instrText xml:space="preserve"> PAGE   \* MERGEFORMAT </w:instrText>
        </w:r>
        <w:r>
          <w:fldChar w:fldCharType="separate"/>
        </w:r>
        <w:r w:rsidR="001C7CDD">
          <w:rPr>
            <w:noProof/>
          </w:rPr>
          <w:t>5</w:t>
        </w:r>
        <w:r>
          <w:rPr>
            <w:noProof/>
          </w:rPr>
          <w:fldChar w:fldCharType="end"/>
        </w:r>
      </w:p>
    </w:sdtContent>
  </w:sdt>
  <w:p w:rsidR="00217A2C" w:rsidRDefault="00217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56" w:rsidRDefault="007E3256" w:rsidP="00217A2C">
      <w:pPr>
        <w:spacing w:after="0" w:line="240" w:lineRule="auto"/>
      </w:pPr>
      <w:r>
        <w:separator/>
      </w:r>
    </w:p>
  </w:footnote>
  <w:footnote w:type="continuationSeparator" w:id="0">
    <w:p w:rsidR="007E3256" w:rsidRDefault="007E3256" w:rsidP="00217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05DD2"/>
    <w:multiLevelType w:val="hybridMultilevel"/>
    <w:tmpl w:val="29E0D4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17"/>
    <w:rsid w:val="0002719B"/>
    <w:rsid w:val="00125F81"/>
    <w:rsid w:val="00130598"/>
    <w:rsid w:val="001C0DCB"/>
    <w:rsid w:val="001C7CDD"/>
    <w:rsid w:val="00217A2C"/>
    <w:rsid w:val="00220BFE"/>
    <w:rsid w:val="00330B0F"/>
    <w:rsid w:val="00380717"/>
    <w:rsid w:val="0043027C"/>
    <w:rsid w:val="00470FFF"/>
    <w:rsid w:val="00491D8B"/>
    <w:rsid w:val="004E052F"/>
    <w:rsid w:val="005F4DD4"/>
    <w:rsid w:val="007B6BD8"/>
    <w:rsid w:val="007D38C1"/>
    <w:rsid w:val="007E3256"/>
    <w:rsid w:val="0088328A"/>
    <w:rsid w:val="008C573D"/>
    <w:rsid w:val="00946C39"/>
    <w:rsid w:val="00A05FAA"/>
    <w:rsid w:val="00A5424A"/>
    <w:rsid w:val="00D002A6"/>
    <w:rsid w:val="00EB119C"/>
    <w:rsid w:val="00F6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06985-F055-4CD7-9A5B-2018751F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2C"/>
  </w:style>
  <w:style w:type="paragraph" w:styleId="Footer">
    <w:name w:val="footer"/>
    <w:basedOn w:val="Normal"/>
    <w:link w:val="FooterChar"/>
    <w:uiPriority w:val="99"/>
    <w:unhideWhenUsed/>
    <w:rsid w:val="0021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2C"/>
  </w:style>
  <w:style w:type="paragraph" w:styleId="ListParagraph">
    <w:name w:val="List Paragraph"/>
    <w:basedOn w:val="Normal"/>
    <w:uiPriority w:val="34"/>
    <w:qFormat/>
    <w:rsid w:val="0002719B"/>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02719B"/>
    <w:rPr>
      <w:color w:val="0000FF"/>
      <w:u w:val="single"/>
    </w:rPr>
  </w:style>
  <w:style w:type="character" w:styleId="Strong">
    <w:name w:val="Strong"/>
    <w:basedOn w:val="DefaultParagraphFont"/>
    <w:uiPriority w:val="22"/>
    <w:qFormat/>
    <w:rsid w:val="005F4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908001">
      <w:bodyDiv w:val="1"/>
      <w:marLeft w:val="0"/>
      <w:marRight w:val="0"/>
      <w:marTop w:val="0"/>
      <w:marBottom w:val="0"/>
      <w:divBdr>
        <w:top w:val="none" w:sz="0" w:space="0" w:color="auto"/>
        <w:left w:val="none" w:sz="0" w:space="0" w:color="auto"/>
        <w:bottom w:val="none" w:sz="0" w:space="0" w:color="auto"/>
        <w:right w:val="none" w:sz="0" w:space="0" w:color="auto"/>
      </w:divBdr>
    </w:div>
    <w:div w:id="20210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wnofchapelhi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Cecil</dc:creator>
  <cp:lastModifiedBy>Maribeth Lewis-Baker</cp:lastModifiedBy>
  <cp:revision>3</cp:revision>
  <cp:lastPrinted>2013-05-20T14:32:00Z</cp:lastPrinted>
  <dcterms:created xsi:type="dcterms:W3CDTF">2017-07-06T17:00:00Z</dcterms:created>
  <dcterms:modified xsi:type="dcterms:W3CDTF">2017-07-07T15:46:00Z</dcterms:modified>
</cp:coreProperties>
</file>